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748"/>
      </w:tblGrid>
      <w:tr w:rsidR="0053557E" w:rsidRPr="00161E99" w:rsidTr="007E6D84">
        <w:tc>
          <w:tcPr>
            <w:tcW w:w="2268" w:type="dxa"/>
            <w:vAlign w:val="center"/>
          </w:tcPr>
          <w:p w:rsidR="0053557E" w:rsidRPr="00161E99" w:rsidRDefault="004A7B1A" w:rsidP="007E6D84">
            <w:pPr>
              <w:jc w:val="center"/>
              <w:rPr>
                <w:rFonts w:ascii="Times New Roman" w:hAnsi="Times New Roman" w:cs="Times New Roman"/>
                <w:lang w:val="ru-RU"/>
              </w:rPr>
            </w:pPr>
            <w:bookmarkStart w:id="0" w:name="OLE_LINK1"/>
            <w:bookmarkStart w:id="1" w:name="OLE_LINK2"/>
            <w:bookmarkStart w:id="2" w:name="_GoBack"/>
            <w:bookmarkEnd w:id="2"/>
            <w:r w:rsidRPr="00161E99">
              <w:rPr>
                <w:rFonts w:ascii="Times New Roman" w:hAnsi="Times New Roman" w:cs="Times New Roman"/>
                <w:noProof/>
                <w:lang w:val="ru-RU" w:eastAsia="ru-RU" w:bidi="ar-SA"/>
              </w:rPr>
              <w:drawing>
                <wp:inline distT="0" distB="0" distL="0" distR="0" wp14:anchorId="13CA81BF" wp14:editId="5AE030AF">
                  <wp:extent cx="1201615" cy="1201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situt-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1617" cy="1201617"/>
                          </a:xfrm>
                          <a:prstGeom prst="rect">
                            <a:avLst/>
                          </a:prstGeom>
                        </pic:spPr>
                      </pic:pic>
                    </a:graphicData>
                  </a:graphic>
                </wp:inline>
              </w:drawing>
            </w:r>
          </w:p>
        </w:tc>
        <w:tc>
          <w:tcPr>
            <w:tcW w:w="8748" w:type="dxa"/>
          </w:tcPr>
          <w:p w:rsidR="002E02A0" w:rsidRDefault="002E02A0" w:rsidP="002E02A0">
            <w:pPr>
              <w:pStyle w:val="2"/>
              <w:outlineLvl w:val="1"/>
              <w:rPr>
                <w:rFonts w:ascii="Times New Roman" w:hAnsi="Times New Roman" w:cs="Times New Roman"/>
                <w:lang w:val="ru-RU"/>
              </w:rPr>
            </w:pPr>
            <w:r>
              <w:rPr>
                <w:rFonts w:ascii="Times New Roman" w:hAnsi="Times New Roman" w:cs="Times New Roman"/>
                <w:lang w:val="ru-RU"/>
              </w:rPr>
              <w:t>приложение 3. СИЛЛАБУС НИС, 3-4 модули</w:t>
            </w:r>
          </w:p>
          <w:p w:rsidR="0053557E" w:rsidRPr="00161E99" w:rsidRDefault="00CD0D3B" w:rsidP="002E02A0">
            <w:pPr>
              <w:pStyle w:val="2"/>
              <w:outlineLvl w:val="1"/>
              <w:rPr>
                <w:rFonts w:ascii="Times New Roman" w:hAnsi="Times New Roman" w:cs="Times New Roman"/>
                <w:lang w:val="ru-RU"/>
              </w:rPr>
            </w:pPr>
            <w:r w:rsidRPr="00161E99">
              <w:rPr>
                <w:rFonts w:ascii="Times New Roman" w:hAnsi="Times New Roman" w:cs="Times New Roman"/>
                <w:lang w:val="ru-RU"/>
              </w:rPr>
              <w:t xml:space="preserve">Институт образования </w:t>
            </w:r>
            <w:r w:rsidR="004A7B1A" w:rsidRPr="00161E99">
              <w:rPr>
                <w:rFonts w:ascii="Times New Roman" w:hAnsi="Times New Roman" w:cs="Times New Roman"/>
                <w:b/>
                <w:lang w:val="ru-RU"/>
              </w:rPr>
              <w:t>НИУ ВШЭ</w:t>
            </w:r>
          </w:p>
          <w:p w:rsidR="0053557E" w:rsidRPr="00161E99" w:rsidRDefault="00914FC3" w:rsidP="002E02A0">
            <w:pPr>
              <w:pStyle w:val="3"/>
              <w:outlineLvl w:val="2"/>
              <w:rPr>
                <w:rFonts w:ascii="Times New Roman" w:hAnsi="Times New Roman" w:cs="Times New Roman"/>
                <w:lang w:val="ru-RU"/>
              </w:rPr>
            </w:pPr>
            <w:r w:rsidRPr="00161E99">
              <w:rPr>
                <w:rFonts w:ascii="Times New Roman" w:hAnsi="Times New Roman" w:cs="Times New Roman"/>
                <w:lang w:val="ru-RU"/>
              </w:rPr>
              <w:t xml:space="preserve">НАУЧНО-ИССЛЕДОВАТЕЛЬСКИЙ СЕМИНАР ПРОГРАММЫ </w:t>
            </w:r>
            <w:proofErr w:type="gramStart"/>
            <w:r w:rsidRPr="00161E99">
              <w:rPr>
                <w:rFonts w:ascii="Times New Roman" w:hAnsi="Times New Roman" w:cs="Times New Roman"/>
                <w:lang w:val="ru-RU"/>
              </w:rPr>
              <w:t>доп</w:t>
            </w:r>
            <w:proofErr w:type="gramEnd"/>
            <w:r w:rsidRPr="00161E99">
              <w:rPr>
                <w:rFonts w:ascii="Times New Roman" w:hAnsi="Times New Roman" w:cs="Times New Roman"/>
                <w:lang w:val="ru-RU"/>
              </w:rPr>
              <w:t>(</w:t>
            </w:r>
            <w:r w:rsidR="006C6DE1" w:rsidRPr="00161E99">
              <w:rPr>
                <w:rFonts w:ascii="Times New Roman" w:hAnsi="Times New Roman" w:cs="Times New Roman"/>
                <w:lang w:val="ru-RU"/>
              </w:rPr>
              <w:t>2</w:t>
            </w:r>
            <w:r w:rsidRPr="00161E99">
              <w:rPr>
                <w:rFonts w:ascii="Times New Roman" w:hAnsi="Times New Roman" w:cs="Times New Roman"/>
                <w:lang w:val="ru-RU"/>
              </w:rPr>
              <w:t xml:space="preserve"> семестр</w:t>
            </w:r>
            <w:r w:rsidR="00F80EC4" w:rsidRPr="00161E99">
              <w:rPr>
                <w:rFonts w:ascii="Times New Roman" w:hAnsi="Times New Roman" w:cs="Times New Roman"/>
                <w:lang w:val="ru-RU"/>
              </w:rPr>
              <w:t xml:space="preserve">. </w:t>
            </w:r>
            <w:r w:rsidR="006C6DE1" w:rsidRPr="00161E99">
              <w:rPr>
                <w:rFonts w:ascii="Times New Roman" w:hAnsi="Times New Roman" w:cs="Times New Roman"/>
                <w:lang w:val="ru-RU"/>
              </w:rPr>
              <w:t>3-4</w:t>
            </w:r>
            <w:r w:rsidR="00F80EC4" w:rsidRPr="00161E99">
              <w:rPr>
                <w:rFonts w:ascii="Times New Roman" w:hAnsi="Times New Roman" w:cs="Times New Roman"/>
                <w:lang w:val="ru-RU"/>
              </w:rPr>
              <w:t xml:space="preserve"> модуль</w:t>
            </w:r>
            <w:r w:rsidRPr="00161E99">
              <w:rPr>
                <w:rFonts w:ascii="Times New Roman" w:hAnsi="Times New Roman" w:cs="Times New Roman"/>
                <w:lang w:val="ru-RU"/>
              </w:rPr>
              <w:t>)</w:t>
            </w:r>
          </w:p>
          <w:p w:rsidR="002E02A0" w:rsidRDefault="00914FC3" w:rsidP="002E02A0">
            <w:pPr>
              <w:pStyle w:val="4"/>
              <w:outlineLvl w:val="3"/>
              <w:rPr>
                <w:rFonts w:ascii="Times New Roman" w:hAnsi="Times New Roman" w:cs="Times New Roman"/>
                <w:lang w:val="ru-RU"/>
              </w:rPr>
            </w:pPr>
            <w:r w:rsidRPr="00161E99">
              <w:rPr>
                <w:rFonts w:ascii="Times New Roman" w:hAnsi="Times New Roman" w:cs="Times New Roman"/>
                <w:lang w:val="ru-RU"/>
              </w:rPr>
              <w:t xml:space="preserve">ПЕТР а. сАФРОНОВ, </w:t>
            </w:r>
            <w:hyperlink r:id="rId10" w:history="1">
              <w:r w:rsidRPr="00161E99">
                <w:rPr>
                  <w:rStyle w:val="a4"/>
                  <w:rFonts w:ascii="Times New Roman" w:hAnsi="Times New Roman" w:cs="Times New Roman"/>
                </w:rPr>
                <w:t>PSAFRONOV</w:t>
              </w:r>
              <w:r w:rsidRPr="00161E99">
                <w:rPr>
                  <w:rStyle w:val="a4"/>
                  <w:rFonts w:ascii="Times New Roman" w:hAnsi="Times New Roman" w:cs="Times New Roman"/>
                  <w:lang w:val="ru-RU"/>
                </w:rPr>
                <w:t>@</w:t>
              </w:r>
              <w:r w:rsidRPr="00161E99">
                <w:rPr>
                  <w:rStyle w:val="a4"/>
                  <w:rFonts w:ascii="Times New Roman" w:hAnsi="Times New Roman" w:cs="Times New Roman"/>
                </w:rPr>
                <w:t>HSE</w:t>
              </w:r>
              <w:r w:rsidRPr="00161E99">
                <w:rPr>
                  <w:rStyle w:val="a4"/>
                  <w:rFonts w:ascii="Times New Roman" w:hAnsi="Times New Roman" w:cs="Times New Roman"/>
                  <w:lang w:val="ru-RU"/>
                </w:rPr>
                <w:t>.</w:t>
              </w:r>
              <w:r w:rsidRPr="00161E99">
                <w:rPr>
                  <w:rStyle w:val="a4"/>
                  <w:rFonts w:ascii="Times New Roman" w:hAnsi="Times New Roman" w:cs="Times New Roman"/>
                </w:rPr>
                <w:t>RU</w:t>
              </w:r>
            </w:hyperlink>
            <w:r w:rsidRPr="00161E99">
              <w:rPr>
                <w:rFonts w:ascii="Times New Roman" w:hAnsi="Times New Roman" w:cs="Times New Roman"/>
                <w:lang w:val="ru-RU"/>
              </w:rPr>
              <w:t>,</w:t>
            </w:r>
          </w:p>
          <w:p w:rsidR="00CD0D3B" w:rsidRPr="00161E99" w:rsidRDefault="006C6DE1" w:rsidP="002E02A0">
            <w:pPr>
              <w:pStyle w:val="4"/>
              <w:outlineLvl w:val="3"/>
              <w:rPr>
                <w:rFonts w:ascii="Times New Roman" w:hAnsi="Times New Roman" w:cs="Times New Roman"/>
                <w:lang w:val="ru-RU"/>
              </w:rPr>
            </w:pPr>
            <w:r w:rsidRPr="00161E99">
              <w:rPr>
                <w:rFonts w:ascii="Times New Roman" w:hAnsi="Times New Roman" w:cs="Times New Roman"/>
                <w:lang w:val="ru-RU"/>
              </w:rPr>
              <w:t>КОНСУЛЬТ: ср</w:t>
            </w:r>
            <w:r w:rsidR="00914FC3" w:rsidRPr="00161E99">
              <w:rPr>
                <w:rFonts w:ascii="Times New Roman" w:hAnsi="Times New Roman" w:cs="Times New Roman"/>
                <w:lang w:val="ru-RU"/>
              </w:rPr>
              <w:t xml:space="preserve">. – </w:t>
            </w:r>
            <w:r w:rsidRPr="00161E99">
              <w:rPr>
                <w:rFonts w:ascii="Times New Roman" w:hAnsi="Times New Roman" w:cs="Times New Roman"/>
                <w:lang w:val="ru-RU"/>
              </w:rPr>
              <w:t>чт. 14.00-18</w:t>
            </w:r>
            <w:r w:rsidR="00914FC3" w:rsidRPr="00161E99">
              <w:rPr>
                <w:rFonts w:ascii="Times New Roman" w:hAnsi="Times New Roman" w:cs="Times New Roman"/>
                <w:lang w:val="ru-RU"/>
              </w:rPr>
              <w:t>.00</w:t>
            </w:r>
          </w:p>
        </w:tc>
      </w:tr>
    </w:tbl>
    <w:bookmarkEnd w:id="0"/>
    <w:bookmarkEnd w:id="1"/>
    <w:p w:rsidR="00B44766" w:rsidRPr="00161E99" w:rsidRDefault="004A7B1A" w:rsidP="008B2EDC">
      <w:pPr>
        <w:pStyle w:val="5"/>
        <w:rPr>
          <w:rFonts w:ascii="Times New Roman" w:hAnsi="Times New Roman" w:cs="Times New Roman"/>
          <w:lang w:val="ru-RU"/>
        </w:rPr>
      </w:pPr>
      <w:r w:rsidRPr="00161E99">
        <w:rPr>
          <w:rFonts w:ascii="Times New Roman" w:hAnsi="Times New Roman" w:cs="Times New Roman"/>
          <w:lang w:val="ru-RU"/>
        </w:rPr>
        <w:t>цели</w:t>
      </w:r>
    </w:p>
    <w:tbl>
      <w:tblPr>
        <w:tblStyle w:val="-20"/>
        <w:tblW w:w="5000" w:type="pct"/>
        <w:tblLook w:val="0420" w:firstRow="1" w:lastRow="0" w:firstColumn="0" w:lastColumn="0" w:noHBand="0" w:noVBand="1"/>
      </w:tblPr>
      <w:tblGrid>
        <w:gridCol w:w="5508"/>
        <w:gridCol w:w="5508"/>
      </w:tblGrid>
      <w:tr w:rsidR="004A7B1A" w:rsidRPr="00161E99" w:rsidTr="00145C69">
        <w:trPr>
          <w:cnfStyle w:val="100000000000" w:firstRow="1" w:lastRow="0" w:firstColumn="0" w:lastColumn="0" w:oddVBand="0" w:evenVBand="0" w:oddHBand="0" w:evenHBand="0" w:firstRowFirstColumn="0" w:firstRowLastColumn="0" w:lastRowFirstColumn="0" w:lastRowLastColumn="0"/>
          <w:tblHeader/>
        </w:trPr>
        <w:tc>
          <w:tcPr>
            <w:tcW w:w="5508" w:type="dxa"/>
          </w:tcPr>
          <w:p w:rsidR="004A7B1A" w:rsidRPr="00161E99" w:rsidRDefault="004A7B1A" w:rsidP="008B2EDC">
            <w:pPr>
              <w:rPr>
                <w:rStyle w:val="af2"/>
                <w:rFonts w:ascii="Times New Roman" w:hAnsi="Times New Roman" w:cs="Times New Roman"/>
                <w:lang w:val="ru-RU"/>
              </w:rPr>
            </w:pPr>
            <w:r w:rsidRPr="00161E99">
              <w:rPr>
                <w:rStyle w:val="af2"/>
                <w:rFonts w:ascii="Times New Roman" w:hAnsi="Times New Roman" w:cs="Times New Roman"/>
                <w:lang w:val="ru-RU"/>
              </w:rPr>
              <w:t>Цель</w:t>
            </w:r>
          </w:p>
        </w:tc>
        <w:tc>
          <w:tcPr>
            <w:tcW w:w="5508" w:type="dxa"/>
          </w:tcPr>
          <w:p w:rsidR="004A7B1A" w:rsidRPr="00161E99" w:rsidRDefault="004A7B1A" w:rsidP="008B2EDC">
            <w:pPr>
              <w:rPr>
                <w:rStyle w:val="af2"/>
                <w:rFonts w:ascii="Times New Roman" w:hAnsi="Times New Roman" w:cs="Times New Roman"/>
                <w:lang w:val="ru-RU"/>
              </w:rPr>
            </w:pPr>
            <w:r w:rsidRPr="00161E99">
              <w:rPr>
                <w:rStyle w:val="af2"/>
                <w:rFonts w:ascii="Times New Roman" w:hAnsi="Times New Roman" w:cs="Times New Roman"/>
                <w:lang w:val="ru-RU"/>
              </w:rPr>
              <w:t xml:space="preserve">Чем </w:t>
            </w:r>
            <w:r w:rsidR="008B2EDC" w:rsidRPr="00161E99">
              <w:rPr>
                <w:rStyle w:val="af2"/>
                <w:rFonts w:ascii="Times New Roman" w:hAnsi="Times New Roman" w:cs="Times New Roman"/>
                <w:lang w:val="ru-RU"/>
              </w:rPr>
              <w:t>проверяется</w:t>
            </w:r>
            <w:r w:rsidRPr="00161E99">
              <w:rPr>
                <w:rStyle w:val="af2"/>
                <w:rFonts w:ascii="Times New Roman" w:hAnsi="Times New Roman" w:cs="Times New Roman"/>
                <w:lang w:val="ru-RU"/>
              </w:rPr>
              <w:t xml:space="preserve"> </w:t>
            </w:r>
          </w:p>
        </w:tc>
      </w:tr>
      <w:tr w:rsidR="004A7B1A" w:rsidRPr="00161E99" w:rsidTr="008D5098">
        <w:trPr>
          <w:cnfStyle w:val="000000100000" w:firstRow="0" w:lastRow="0" w:firstColumn="0" w:lastColumn="0" w:oddVBand="0" w:evenVBand="0" w:oddHBand="1" w:evenHBand="0" w:firstRowFirstColumn="0" w:firstRowLastColumn="0" w:lastRowFirstColumn="0" w:lastRowLastColumn="0"/>
        </w:trPr>
        <w:tc>
          <w:tcPr>
            <w:tcW w:w="5508" w:type="dxa"/>
          </w:tcPr>
          <w:p w:rsidR="00D77CB0" w:rsidRPr="00161E99" w:rsidRDefault="00D7774B" w:rsidP="008D5098">
            <w:pPr>
              <w:rPr>
                <w:rFonts w:ascii="Times New Roman" w:hAnsi="Times New Roman" w:cs="Times New Roman"/>
                <w:lang w:val="ru-RU"/>
              </w:rPr>
            </w:pPr>
            <w:r w:rsidRPr="00161E99">
              <w:rPr>
                <w:rFonts w:ascii="Times New Roman" w:hAnsi="Times New Roman" w:cs="Times New Roman"/>
                <w:lang w:val="ru-RU"/>
              </w:rPr>
              <w:t>Сформулировать и обосновать общественную значимость проводимых студентами исследований</w:t>
            </w:r>
          </w:p>
        </w:tc>
        <w:tc>
          <w:tcPr>
            <w:tcW w:w="5508" w:type="dxa"/>
          </w:tcPr>
          <w:p w:rsidR="004A7B1A" w:rsidRPr="00161E99" w:rsidRDefault="00D7774B" w:rsidP="008D5AF9">
            <w:pPr>
              <w:rPr>
                <w:rFonts w:ascii="Times New Roman" w:hAnsi="Times New Roman" w:cs="Times New Roman"/>
                <w:lang w:val="ru-RU"/>
              </w:rPr>
            </w:pPr>
            <w:r w:rsidRPr="00161E99">
              <w:rPr>
                <w:rFonts w:ascii="Times New Roman" w:hAnsi="Times New Roman" w:cs="Times New Roman"/>
                <w:lang w:val="ru-RU"/>
              </w:rPr>
              <w:t xml:space="preserve">Выполнение </w:t>
            </w:r>
            <w:r w:rsidRPr="00161E99">
              <w:rPr>
                <w:rFonts w:ascii="Times New Roman" w:hAnsi="Times New Roman" w:cs="Times New Roman"/>
              </w:rPr>
              <w:t>KPI</w:t>
            </w:r>
            <w:r w:rsidRPr="00161E99">
              <w:rPr>
                <w:rFonts w:ascii="Times New Roman" w:hAnsi="Times New Roman" w:cs="Times New Roman"/>
                <w:lang w:val="ru-RU"/>
              </w:rPr>
              <w:t xml:space="preserve"> по семестру</w:t>
            </w:r>
          </w:p>
        </w:tc>
      </w:tr>
      <w:tr w:rsidR="008D5098" w:rsidRPr="00161E99" w:rsidTr="008D5098">
        <w:trPr>
          <w:cnfStyle w:val="000000010000" w:firstRow="0" w:lastRow="0" w:firstColumn="0" w:lastColumn="0" w:oddVBand="0" w:evenVBand="0" w:oddHBand="0" w:evenHBand="1" w:firstRowFirstColumn="0" w:firstRowLastColumn="0" w:lastRowFirstColumn="0" w:lastRowLastColumn="0"/>
        </w:trPr>
        <w:tc>
          <w:tcPr>
            <w:tcW w:w="5508" w:type="dxa"/>
          </w:tcPr>
          <w:p w:rsidR="008D5098" w:rsidRPr="00161E99" w:rsidRDefault="00D7774B" w:rsidP="00914FC3">
            <w:pPr>
              <w:rPr>
                <w:rFonts w:ascii="Times New Roman" w:hAnsi="Times New Roman" w:cs="Times New Roman"/>
                <w:lang w:val="ru-RU"/>
              </w:rPr>
            </w:pPr>
            <w:r w:rsidRPr="00161E99">
              <w:rPr>
                <w:rFonts w:ascii="Times New Roman" w:hAnsi="Times New Roman" w:cs="Times New Roman"/>
                <w:lang w:val="ru-RU"/>
              </w:rPr>
              <w:t>Освоить коллективные формы исследовательской деятельности</w:t>
            </w:r>
          </w:p>
        </w:tc>
        <w:tc>
          <w:tcPr>
            <w:tcW w:w="5508" w:type="dxa"/>
          </w:tcPr>
          <w:p w:rsidR="008D5098" w:rsidRPr="00161E99" w:rsidRDefault="00D7774B" w:rsidP="007C49B8">
            <w:pPr>
              <w:rPr>
                <w:rFonts w:ascii="Times New Roman" w:hAnsi="Times New Roman" w:cs="Times New Roman"/>
                <w:lang w:val="ru-RU"/>
              </w:rPr>
            </w:pPr>
            <w:r w:rsidRPr="00161E99">
              <w:rPr>
                <w:rFonts w:ascii="Times New Roman" w:hAnsi="Times New Roman" w:cs="Times New Roman"/>
                <w:lang w:val="ru-RU"/>
              </w:rPr>
              <w:t xml:space="preserve">Выполнение </w:t>
            </w:r>
            <w:r w:rsidRPr="00161E99">
              <w:rPr>
                <w:rFonts w:ascii="Times New Roman" w:hAnsi="Times New Roman" w:cs="Times New Roman"/>
              </w:rPr>
              <w:t xml:space="preserve">KPI </w:t>
            </w:r>
            <w:r w:rsidRPr="00161E99">
              <w:rPr>
                <w:rFonts w:ascii="Times New Roman" w:hAnsi="Times New Roman" w:cs="Times New Roman"/>
                <w:lang w:val="ru-RU"/>
              </w:rPr>
              <w:t>по семестру</w:t>
            </w:r>
          </w:p>
        </w:tc>
      </w:tr>
      <w:tr w:rsidR="008D5098" w:rsidRPr="00161E99" w:rsidTr="008D5098">
        <w:trPr>
          <w:cnfStyle w:val="000000100000" w:firstRow="0" w:lastRow="0" w:firstColumn="0" w:lastColumn="0" w:oddVBand="0" w:evenVBand="0" w:oddHBand="1" w:evenHBand="0" w:firstRowFirstColumn="0" w:firstRowLastColumn="0" w:lastRowFirstColumn="0" w:lastRowLastColumn="0"/>
        </w:trPr>
        <w:tc>
          <w:tcPr>
            <w:tcW w:w="5508" w:type="dxa"/>
          </w:tcPr>
          <w:p w:rsidR="008D5098" w:rsidRPr="00161E99" w:rsidRDefault="00D7774B" w:rsidP="006F5074">
            <w:pPr>
              <w:rPr>
                <w:rFonts w:ascii="Times New Roman" w:hAnsi="Times New Roman" w:cs="Times New Roman"/>
                <w:lang w:val="ru-RU"/>
              </w:rPr>
            </w:pPr>
            <w:r w:rsidRPr="00161E99">
              <w:rPr>
                <w:rFonts w:ascii="Times New Roman" w:hAnsi="Times New Roman" w:cs="Times New Roman"/>
                <w:lang w:val="ru-RU"/>
              </w:rPr>
              <w:t xml:space="preserve">Сформировать понимание </w:t>
            </w:r>
            <w:r w:rsidR="006F5074" w:rsidRPr="00161E99">
              <w:rPr>
                <w:rFonts w:ascii="Times New Roman" w:hAnsi="Times New Roman" w:cs="Times New Roman"/>
                <w:lang w:val="ru-RU"/>
              </w:rPr>
              <w:t xml:space="preserve">эффективных стратегий </w:t>
            </w:r>
            <w:r w:rsidRPr="00161E99">
              <w:rPr>
                <w:rFonts w:ascii="Times New Roman" w:hAnsi="Times New Roman" w:cs="Times New Roman"/>
                <w:lang w:val="ru-RU"/>
              </w:rPr>
              <w:t xml:space="preserve"> </w:t>
            </w:r>
            <w:r w:rsidR="006F5074" w:rsidRPr="00161E99">
              <w:rPr>
                <w:rFonts w:ascii="Times New Roman" w:hAnsi="Times New Roman" w:cs="Times New Roman"/>
                <w:lang w:val="ru-RU"/>
              </w:rPr>
              <w:t xml:space="preserve">коллективной </w:t>
            </w:r>
            <w:r w:rsidRPr="00161E99">
              <w:rPr>
                <w:rFonts w:ascii="Times New Roman" w:hAnsi="Times New Roman" w:cs="Times New Roman"/>
                <w:lang w:val="ru-RU"/>
              </w:rPr>
              <w:t>исследовательской деятельности</w:t>
            </w:r>
          </w:p>
        </w:tc>
        <w:tc>
          <w:tcPr>
            <w:tcW w:w="5508" w:type="dxa"/>
          </w:tcPr>
          <w:p w:rsidR="008D5098" w:rsidRPr="00161E99" w:rsidRDefault="00D7774B" w:rsidP="00F702F7">
            <w:pPr>
              <w:rPr>
                <w:rFonts w:ascii="Times New Roman" w:hAnsi="Times New Roman" w:cs="Times New Roman"/>
                <w:lang w:val="ru-RU"/>
              </w:rPr>
            </w:pPr>
            <w:r w:rsidRPr="00161E99">
              <w:rPr>
                <w:rFonts w:ascii="Times New Roman" w:hAnsi="Times New Roman" w:cs="Times New Roman"/>
                <w:lang w:val="ru-RU"/>
              </w:rPr>
              <w:t xml:space="preserve">Выполнение </w:t>
            </w:r>
            <w:r w:rsidRPr="00161E99">
              <w:rPr>
                <w:rFonts w:ascii="Times New Roman" w:hAnsi="Times New Roman" w:cs="Times New Roman"/>
              </w:rPr>
              <w:t xml:space="preserve">KPI </w:t>
            </w:r>
            <w:r w:rsidRPr="00161E99">
              <w:rPr>
                <w:rFonts w:ascii="Times New Roman" w:hAnsi="Times New Roman" w:cs="Times New Roman"/>
                <w:lang w:val="ru-RU"/>
              </w:rPr>
              <w:t>по семестру</w:t>
            </w:r>
          </w:p>
        </w:tc>
      </w:tr>
    </w:tbl>
    <w:p w:rsidR="00932E3B" w:rsidRPr="00161E99" w:rsidRDefault="004A7B1A" w:rsidP="0053557E">
      <w:pPr>
        <w:pStyle w:val="5"/>
        <w:rPr>
          <w:rFonts w:ascii="Times New Roman" w:hAnsi="Times New Roman" w:cs="Times New Roman"/>
          <w:lang w:val="ru-RU"/>
        </w:rPr>
      </w:pPr>
      <w:r w:rsidRPr="00161E99">
        <w:rPr>
          <w:rFonts w:ascii="Times New Roman" w:hAnsi="Times New Roman" w:cs="Times New Roman"/>
          <w:lang w:val="ru-RU"/>
        </w:rPr>
        <w:t>ТЕМЫ ЗАНЯТИЙ</w:t>
      </w:r>
    </w:p>
    <w:tbl>
      <w:tblPr>
        <w:tblStyle w:val="-20"/>
        <w:tblW w:w="5000" w:type="pct"/>
        <w:tblLook w:val="0420" w:firstRow="1" w:lastRow="0" w:firstColumn="0" w:lastColumn="0" w:noHBand="0" w:noVBand="1"/>
      </w:tblPr>
      <w:tblGrid>
        <w:gridCol w:w="1458"/>
        <w:gridCol w:w="5310"/>
        <w:gridCol w:w="4248"/>
      </w:tblGrid>
      <w:tr w:rsidR="0052128C" w:rsidRPr="00161E99" w:rsidTr="00145C69">
        <w:trPr>
          <w:cnfStyle w:val="100000000000" w:firstRow="1" w:lastRow="0" w:firstColumn="0" w:lastColumn="0" w:oddVBand="0" w:evenVBand="0" w:oddHBand="0" w:evenHBand="0" w:firstRowFirstColumn="0" w:firstRowLastColumn="0" w:lastRowFirstColumn="0" w:lastRowLastColumn="0"/>
          <w:tblHeader/>
        </w:trPr>
        <w:tc>
          <w:tcPr>
            <w:tcW w:w="662" w:type="pct"/>
          </w:tcPr>
          <w:p w:rsidR="0052128C" w:rsidRPr="00161E99" w:rsidRDefault="004A7B1A" w:rsidP="008D5098">
            <w:pPr>
              <w:rPr>
                <w:rStyle w:val="af2"/>
                <w:rFonts w:ascii="Times New Roman" w:hAnsi="Times New Roman" w:cs="Times New Roman"/>
                <w:lang w:val="ru-RU"/>
              </w:rPr>
            </w:pPr>
            <w:r w:rsidRPr="00161E99">
              <w:rPr>
                <w:rStyle w:val="af2"/>
                <w:rFonts w:ascii="Times New Roman" w:hAnsi="Times New Roman" w:cs="Times New Roman"/>
                <w:lang w:val="ru-RU"/>
              </w:rPr>
              <w:t>Дат</w:t>
            </w:r>
            <w:r w:rsidR="008D5098" w:rsidRPr="00161E99">
              <w:rPr>
                <w:rStyle w:val="af2"/>
                <w:rFonts w:ascii="Times New Roman" w:hAnsi="Times New Roman" w:cs="Times New Roman"/>
                <w:lang w:val="ru-RU"/>
              </w:rPr>
              <w:t>а</w:t>
            </w:r>
          </w:p>
        </w:tc>
        <w:tc>
          <w:tcPr>
            <w:tcW w:w="2410" w:type="pct"/>
          </w:tcPr>
          <w:p w:rsidR="0052128C" w:rsidRPr="00161E99" w:rsidRDefault="00FF3B07" w:rsidP="0053557E">
            <w:pPr>
              <w:rPr>
                <w:rStyle w:val="af2"/>
                <w:rFonts w:ascii="Times New Roman" w:hAnsi="Times New Roman" w:cs="Times New Roman"/>
                <w:lang w:val="ru-RU"/>
              </w:rPr>
            </w:pPr>
            <w:r w:rsidRPr="00161E99">
              <w:rPr>
                <w:rStyle w:val="af2"/>
                <w:rFonts w:ascii="Times New Roman" w:hAnsi="Times New Roman" w:cs="Times New Roman"/>
                <w:lang w:val="ru-RU"/>
              </w:rPr>
              <w:t>Тема семинара</w:t>
            </w:r>
          </w:p>
        </w:tc>
        <w:tc>
          <w:tcPr>
            <w:tcW w:w="1928" w:type="pct"/>
          </w:tcPr>
          <w:p w:rsidR="0052128C" w:rsidRPr="00161E99" w:rsidRDefault="00FF3B07" w:rsidP="004A7B1A">
            <w:pPr>
              <w:rPr>
                <w:rStyle w:val="af2"/>
                <w:rFonts w:ascii="Times New Roman" w:hAnsi="Times New Roman" w:cs="Times New Roman"/>
                <w:lang w:val="ru-RU"/>
              </w:rPr>
            </w:pPr>
            <w:r w:rsidRPr="00161E99">
              <w:rPr>
                <w:rStyle w:val="af2"/>
                <w:rFonts w:ascii="Times New Roman" w:hAnsi="Times New Roman" w:cs="Times New Roman"/>
                <w:lang w:val="ru-RU"/>
              </w:rPr>
              <w:t>Что делать к семинару</w:t>
            </w:r>
          </w:p>
        </w:tc>
      </w:tr>
      <w:tr w:rsidR="0052128C" w:rsidRPr="00161E99" w:rsidTr="008D5098">
        <w:trPr>
          <w:cnfStyle w:val="000000100000" w:firstRow="0" w:lastRow="0" w:firstColumn="0" w:lastColumn="0" w:oddVBand="0" w:evenVBand="0" w:oddHBand="1" w:evenHBand="0" w:firstRowFirstColumn="0" w:firstRowLastColumn="0" w:lastRowFirstColumn="0" w:lastRowLastColumn="0"/>
        </w:trPr>
        <w:tc>
          <w:tcPr>
            <w:tcW w:w="662" w:type="pct"/>
          </w:tcPr>
          <w:p w:rsidR="0052128C" w:rsidRPr="00161E99" w:rsidRDefault="00D7774B" w:rsidP="00161E99">
            <w:pPr>
              <w:rPr>
                <w:rFonts w:ascii="Times New Roman" w:hAnsi="Times New Roman" w:cs="Times New Roman"/>
                <w:b/>
                <w:lang w:val="ru-RU"/>
              </w:rPr>
            </w:pPr>
            <w:r w:rsidRPr="00161E99">
              <w:rPr>
                <w:rFonts w:ascii="Times New Roman" w:hAnsi="Times New Roman" w:cs="Times New Roman"/>
                <w:b/>
                <w:lang w:val="ru-RU"/>
              </w:rPr>
              <w:t xml:space="preserve">Январь </w:t>
            </w:r>
          </w:p>
        </w:tc>
        <w:tc>
          <w:tcPr>
            <w:tcW w:w="2410" w:type="pct"/>
          </w:tcPr>
          <w:p w:rsidR="0052128C" w:rsidRPr="00161E99" w:rsidRDefault="002A07A5" w:rsidP="00F466C4">
            <w:pPr>
              <w:rPr>
                <w:rFonts w:ascii="Times New Roman" w:hAnsi="Times New Roman" w:cs="Times New Roman"/>
                <w:b/>
                <w:lang w:val="ru-RU"/>
              </w:rPr>
            </w:pPr>
            <w:r w:rsidRPr="00161E99">
              <w:rPr>
                <w:rFonts w:ascii="Times New Roman" w:hAnsi="Times New Roman" w:cs="Times New Roman"/>
                <w:b/>
                <w:lang w:val="ru-RU"/>
              </w:rPr>
              <w:t xml:space="preserve">Представление </w:t>
            </w:r>
            <w:r w:rsidR="00F466C4" w:rsidRPr="00161E99">
              <w:rPr>
                <w:rFonts w:ascii="Times New Roman" w:hAnsi="Times New Roman" w:cs="Times New Roman"/>
                <w:b/>
                <w:lang w:val="ru-RU"/>
              </w:rPr>
              <w:t>преподавателем концепции НИС на семестр</w:t>
            </w:r>
          </w:p>
        </w:tc>
        <w:tc>
          <w:tcPr>
            <w:tcW w:w="1928" w:type="pct"/>
          </w:tcPr>
          <w:p w:rsidR="0052128C" w:rsidRPr="00161E99" w:rsidRDefault="002A07A5" w:rsidP="0053557E">
            <w:pPr>
              <w:rPr>
                <w:rFonts w:ascii="Times New Roman" w:hAnsi="Times New Roman" w:cs="Times New Roman"/>
                <w:b/>
                <w:lang w:val="ru-RU"/>
              </w:rPr>
            </w:pPr>
            <w:r w:rsidRPr="00161E99">
              <w:rPr>
                <w:rFonts w:ascii="Times New Roman" w:hAnsi="Times New Roman" w:cs="Times New Roman"/>
                <w:b/>
                <w:lang w:val="ru-RU"/>
              </w:rPr>
              <w:t>Подготови</w:t>
            </w:r>
            <w:r w:rsidR="00F466C4" w:rsidRPr="00161E99">
              <w:rPr>
                <w:rFonts w:ascii="Times New Roman" w:hAnsi="Times New Roman" w:cs="Times New Roman"/>
                <w:b/>
                <w:lang w:val="ru-RU"/>
              </w:rPr>
              <w:t>ть отклики и предложения по развитию НИС 1 семестра</w:t>
            </w:r>
          </w:p>
        </w:tc>
      </w:tr>
      <w:tr w:rsidR="0052128C" w:rsidRPr="00161E99" w:rsidTr="008D5098">
        <w:trPr>
          <w:cnfStyle w:val="000000010000" w:firstRow="0" w:lastRow="0" w:firstColumn="0" w:lastColumn="0" w:oddVBand="0" w:evenVBand="0" w:oddHBand="0" w:evenHBand="1" w:firstRowFirstColumn="0" w:firstRowLastColumn="0" w:lastRowFirstColumn="0" w:lastRowLastColumn="0"/>
        </w:trPr>
        <w:tc>
          <w:tcPr>
            <w:tcW w:w="662" w:type="pct"/>
          </w:tcPr>
          <w:p w:rsidR="0052128C" w:rsidRPr="00161E99" w:rsidRDefault="0052128C" w:rsidP="0053557E">
            <w:pPr>
              <w:rPr>
                <w:rFonts w:ascii="Times New Roman" w:hAnsi="Times New Roman" w:cs="Times New Roman"/>
                <w:b/>
                <w:lang w:val="ru-RU"/>
              </w:rPr>
            </w:pPr>
          </w:p>
        </w:tc>
        <w:tc>
          <w:tcPr>
            <w:tcW w:w="2410" w:type="pct"/>
          </w:tcPr>
          <w:p w:rsidR="0052128C" w:rsidRPr="00161E99" w:rsidRDefault="00F466C4" w:rsidP="0053557E">
            <w:pPr>
              <w:rPr>
                <w:rFonts w:ascii="Times New Roman" w:hAnsi="Times New Roman" w:cs="Times New Roman"/>
                <w:b/>
                <w:lang w:val="ru-RU"/>
              </w:rPr>
            </w:pPr>
            <w:r w:rsidRPr="00161E99">
              <w:rPr>
                <w:rFonts w:ascii="Times New Roman" w:hAnsi="Times New Roman" w:cs="Times New Roman"/>
                <w:b/>
                <w:lang w:val="ru-RU"/>
              </w:rPr>
              <w:t>Общее обсуждение старта проектной работы</w:t>
            </w:r>
          </w:p>
        </w:tc>
        <w:tc>
          <w:tcPr>
            <w:tcW w:w="1928" w:type="pct"/>
          </w:tcPr>
          <w:p w:rsidR="0052128C" w:rsidRPr="00161E99" w:rsidRDefault="00F466C4" w:rsidP="0053557E">
            <w:pPr>
              <w:rPr>
                <w:rFonts w:ascii="Times New Roman" w:hAnsi="Times New Roman" w:cs="Times New Roman"/>
                <w:b/>
                <w:lang w:val="ru-RU"/>
              </w:rPr>
            </w:pPr>
            <w:r w:rsidRPr="00161E99">
              <w:rPr>
                <w:rFonts w:ascii="Times New Roman" w:hAnsi="Times New Roman" w:cs="Times New Roman"/>
                <w:b/>
                <w:lang w:val="ru-RU"/>
              </w:rPr>
              <w:t>Распределиться на проектные группы, определить темы проектов</w:t>
            </w:r>
          </w:p>
        </w:tc>
      </w:tr>
      <w:tr w:rsidR="008D5098" w:rsidRPr="00161E99" w:rsidTr="002E54D7">
        <w:trPr>
          <w:cnfStyle w:val="000000100000" w:firstRow="0" w:lastRow="0" w:firstColumn="0" w:lastColumn="0" w:oddVBand="0" w:evenVBand="0" w:oddHBand="1" w:evenHBand="0" w:firstRowFirstColumn="0" w:firstRowLastColumn="0" w:lastRowFirstColumn="0" w:lastRowLastColumn="0"/>
          <w:trHeight w:val="989"/>
        </w:trPr>
        <w:tc>
          <w:tcPr>
            <w:tcW w:w="662" w:type="pct"/>
          </w:tcPr>
          <w:p w:rsidR="008D5098" w:rsidRPr="00161E99" w:rsidRDefault="008D5098" w:rsidP="0053557E">
            <w:pPr>
              <w:rPr>
                <w:rFonts w:ascii="Times New Roman" w:hAnsi="Times New Roman" w:cs="Times New Roman"/>
                <w:lang w:val="ru-RU"/>
              </w:rPr>
            </w:pPr>
          </w:p>
        </w:tc>
        <w:tc>
          <w:tcPr>
            <w:tcW w:w="2410" w:type="pct"/>
          </w:tcPr>
          <w:p w:rsidR="008D5098" w:rsidRPr="00161E99" w:rsidRDefault="006F5074" w:rsidP="0053557E">
            <w:pPr>
              <w:rPr>
                <w:rFonts w:ascii="Times New Roman" w:hAnsi="Times New Roman" w:cs="Times New Roman"/>
                <w:lang w:val="ru-RU"/>
              </w:rPr>
            </w:pPr>
            <w:r w:rsidRPr="00161E99">
              <w:rPr>
                <w:rFonts w:ascii="Times New Roman" w:hAnsi="Times New Roman" w:cs="Times New Roman"/>
                <w:lang w:val="ru-RU"/>
              </w:rPr>
              <w:t>Консультации для проектных групп</w:t>
            </w:r>
          </w:p>
        </w:tc>
        <w:tc>
          <w:tcPr>
            <w:tcW w:w="1928" w:type="pct"/>
          </w:tcPr>
          <w:p w:rsidR="008D5098" w:rsidRPr="00161E99" w:rsidRDefault="006F5074" w:rsidP="0053557E">
            <w:pPr>
              <w:rPr>
                <w:rFonts w:ascii="Times New Roman" w:hAnsi="Times New Roman" w:cs="Times New Roman"/>
                <w:lang w:val="ru-RU"/>
              </w:rPr>
            </w:pPr>
            <w:r w:rsidRPr="00161E99">
              <w:rPr>
                <w:rFonts w:ascii="Times New Roman" w:hAnsi="Times New Roman" w:cs="Times New Roman"/>
                <w:lang w:val="ru-RU"/>
              </w:rPr>
              <w:t>Готовить вопросы по ходу проектной работы</w:t>
            </w:r>
          </w:p>
        </w:tc>
      </w:tr>
      <w:tr w:rsidR="008D5098" w:rsidRPr="00161E99" w:rsidTr="008D5098">
        <w:trPr>
          <w:cnfStyle w:val="000000010000" w:firstRow="0" w:lastRow="0" w:firstColumn="0" w:lastColumn="0" w:oddVBand="0" w:evenVBand="0" w:oddHBand="0" w:evenHBand="1" w:firstRowFirstColumn="0" w:firstRowLastColumn="0" w:lastRowFirstColumn="0" w:lastRowLastColumn="0"/>
        </w:trPr>
        <w:tc>
          <w:tcPr>
            <w:tcW w:w="662" w:type="pct"/>
          </w:tcPr>
          <w:p w:rsidR="008D5098" w:rsidRPr="00161E99" w:rsidRDefault="00D7774B" w:rsidP="0053557E">
            <w:pPr>
              <w:rPr>
                <w:rFonts w:ascii="Times New Roman" w:hAnsi="Times New Roman" w:cs="Times New Roman"/>
                <w:lang w:val="ru-RU"/>
              </w:rPr>
            </w:pPr>
            <w:r w:rsidRPr="00161E99">
              <w:rPr>
                <w:rFonts w:ascii="Times New Roman" w:hAnsi="Times New Roman" w:cs="Times New Roman"/>
                <w:lang w:val="ru-RU"/>
              </w:rPr>
              <w:t xml:space="preserve">Февраль </w:t>
            </w:r>
          </w:p>
          <w:p w:rsidR="00D7774B" w:rsidRPr="00161E99" w:rsidRDefault="00D7774B" w:rsidP="0053557E">
            <w:pPr>
              <w:rPr>
                <w:rFonts w:ascii="Times New Roman" w:hAnsi="Times New Roman" w:cs="Times New Roman"/>
                <w:b/>
                <w:lang w:val="ru-RU"/>
              </w:rPr>
            </w:pPr>
          </w:p>
        </w:tc>
        <w:tc>
          <w:tcPr>
            <w:tcW w:w="2410" w:type="pct"/>
          </w:tcPr>
          <w:p w:rsidR="008D5098" w:rsidRPr="00161E99" w:rsidRDefault="006F5074" w:rsidP="0053557E">
            <w:pPr>
              <w:rPr>
                <w:rFonts w:ascii="Times New Roman" w:hAnsi="Times New Roman" w:cs="Times New Roman"/>
                <w:lang w:val="ru-RU"/>
              </w:rPr>
            </w:pPr>
            <w:r w:rsidRPr="00161E99">
              <w:rPr>
                <w:rFonts w:ascii="Times New Roman" w:hAnsi="Times New Roman" w:cs="Times New Roman"/>
                <w:lang w:val="ru-RU"/>
              </w:rPr>
              <w:t>Консультации для проектных групп</w:t>
            </w:r>
          </w:p>
        </w:tc>
        <w:tc>
          <w:tcPr>
            <w:tcW w:w="1928" w:type="pct"/>
          </w:tcPr>
          <w:p w:rsidR="008D5098" w:rsidRPr="00161E99" w:rsidRDefault="006F5074" w:rsidP="0053557E">
            <w:pPr>
              <w:rPr>
                <w:rFonts w:ascii="Times New Roman" w:hAnsi="Times New Roman" w:cs="Times New Roman"/>
                <w:lang w:val="ru-RU"/>
              </w:rPr>
            </w:pPr>
            <w:r w:rsidRPr="00161E99">
              <w:rPr>
                <w:rFonts w:ascii="Times New Roman" w:hAnsi="Times New Roman" w:cs="Times New Roman"/>
                <w:lang w:val="ru-RU"/>
              </w:rPr>
              <w:t>Готовить вопросы по ходу проектной работы</w:t>
            </w:r>
          </w:p>
        </w:tc>
      </w:tr>
      <w:tr w:rsidR="00145C69" w:rsidRPr="00161E99" w:rsidTr="008D5098">
        <w:trPr>
          <w:cnfStyle w:val="000000100000" w:firstRow="0" w:lastRow="0" w:firstColumn="0" w:lastColumn="0" w:oddVBand="0" w:evenVBand="0" w:oddHBand="1" w:evenHBand="0" w:firstRowFirstColumn="0" w:firstRowLastColumn="0" w:lastRowFirstColumn="0" w:lastRowLastColumn="0"/>
        </w:trPr>
        <w:tc>
          <w:tcPr>
            <w:tcW w:w="662" w:type="pct"/>
          </w:tcPr>
          <w:p w:rsidR="00145C69" w:rsidRPr="00161E99" w:rsidRDefault="00145C69" w:rsidP="0053557E">
            <w:pPr>
              <w:rPr>
                <w:rFonts w:ascii="Times New Roman" w:hAnsi="Times New Roman" w:cs="Times New Roman"/>
                <w:lang w:val="ru-RU"/>
              </w:rPr>
            </w:pPr>
          </w:p>
        </w:tc>
        <w:tc>
          <w:tcPr>
            <w:tcW w:w="2410" w:type="pct"/>
          </w:tcPr>
          <w:p w:rsidR="00145C69" w:rsidRPr="00161E99" w:rsidRDefault="006F5074" w:rsidP="0053557E">
            <w:pPr>
              <w:rPr>
                <w:rFonts w:ascii="Times New Roman" w:hAnsi="Times New Roman" w:cs="Times New Roman"/>
                <w:lang w:val="ru-RU"/>
              </w:rPr>
            </w:pPr>
            <w:r w:rsidRPr="00161E99">
              <w:rPr>
                <w:rFonts w:ascii="Times New Roman" w:hAnsi="Times New Roman" w:cs="Times New Roman"/>
                <w:lang w:val="ru-RU"/>
              </w:rPr>
              <w:t>Консультации для проектных групп</w:t>
            </w:r>
          </w:p>
        </w:tc>
        <w:tc>
          <w:tcPr>
            <w:tcW w:w="1928" w:type="pct"/>
          </w:tcPr>
          <w:p w:rsidR="00145C69" w:rsidRPr="00161E99" w:rsidRDefault="006F5074" w:rsidP="00EC74CD">
            <w:pPr>
              <w:rPr>
                <w:rFonts w:ascii="Times New Roman" w:hAnsi="Times New Roman" w:cs="Times New Roman"/>
                <w:lang w:val="ru-RU"/>
              </w:rPr>
            </w:pPr>
            <w:r w:rsidRPr="00161E99">
              <w:rPr>
                <w:rFonts w:ascii="Times New Roman" w:hAnsi="Times New Roman" w:cs="Times New Roman"/>
                <w:lang w:val="ru-RU"/>
              </w:rPr>
              <w:t>Готовить вопросы по ходу проектной работы</w:t>
            </w:r>
          </w:p>
        </w:tc>
      </w:tr>
      <w:tr w:rsidR="002A07A5" w:rsidRPr="00161E99" w:rsidTr="008D5098">
        <w:trPr>
          <w:cnfStyle w:val="000000010000" w:firstRow="0" w:lastRow="0" w:firstColumn="0" w:lastColumn="0" w:oddVBand="0" w:evenVBand="0" w:oddHBand="0" w:evenHBand="1" w:firstRowFirstColumn="0" w:firstRowLastColumn="0" w:lastRowFirstColumn="0" w:lastRowLastColumn="0"/>
        </w:trPr>
        <w:tc>
          <w:tcPr>
            <w:tcW w:w="662" w:type="pct"/>
          </w:tcPr>
          <w:p w:rsidR="002A07A5" w:rsidRPr="00161E99" w:rsidRDefault="002A07A5" w:rsidP="0053557E">
            <w:pPr>
              <w:rPr>
                <w:rFonts w:ascii="Times New Roman" w:hAnsi="Times New Roman" w:cs="Times New Roman"/>
                <w:lang w:val="ru-RU"/>
              </w:rPr>
            </w:pPr>
          </w:p>
        </w:tc>
        <w:tc>
          <w:tcPr>
            <w:tcW w:w="2410" w:type="pct"/>
          </w:tcPr>
          <w:p w:rsidR="002A07A5" w:rsidRPr="00161E99" w:rsidRDefault="006F5074" w:rsidP="0053557E">
            <w:pPr>
              <w:rPr>
                <w:rFonts w:ascii="Times New Roman" w:hAnsi="Times New Roman" w:cs="Times New Roman"/>
                <w:lang w:val="ru-RU"/>
              </w:rPr>
            </w:pPr>
            <w:r w:rsidRPr="00161E99">
              <w:rPr>
                <w:rFonts w:ascii="Times New Roman" w:hAnsi="Times New Roman" w:cs="Times New Roman"/>
                <w:lang w:val="ru-RU"/>
              </w:rPr>
              <w:t>Консультации для проектных групп</w:t>
            </w:r>
          </w:p>
        </w:tc>
        <w:tc>
          <w:tcPr>
            <w:tcW w:w="1928" w:type="pct"/>
          </w:tcPr>
          <w:p w:rsidR="002A07A5" w:rsidRPr="00161E99" w:rsidRDefault="006F5074" w:rsidP="00EC74CD">
            <w:pPr>
              <w:rPr>
                <w:rFonts w:ascii="Times New Roman" w:hAnsi="Times New Roman" w:cs="Times New Roman"/>
                <w:lang w:val="ru-RU"/>
              </w:rPr>
            </w:pPr>
            <w:r w:rsidRPr="00161E99">
              <w:rPr>
                <w:rFonts w:ascii="Times New Roman" w:hAnsi="Times New Roman" w:cs="Times New Roman"/>
                <w:lang w:val="ru-RU"/>
              </w:rPr>
              <w:t>Готовить вопросы по ходу проектной работы</w:t>
            </w:r>
          </w:p>
        </w:tc>
      </w:tr>
      <w:tr w:rsidR="002A07A5" w:rsidRPr="00161E99" w:rsidTr="008D5098">
        <w:trPr>
          <w:cnfStyle w:val="000000100000" w:firstRow="0" w:lastRow="0" w:firstColumn="0" w:lastColumn="0" w:oddVBand="0" w:evenVBand="0" w:oddHBand="1" w:evenHBand="0" w:firstRowFirstColumn="0" w:firstRowLastColumn="0" w:lastRowFirstColumn="0" w:lastRowLastColumn="0"/>
        </w:trPr>
        <w:tc>
          <w:tcPr>
            <w:tcW w:w="662" w:type="pct"/>
          </w:tcPr>
          <w:p w:rsidR="002A07A5" w:rsidRPr="00161E99" w:rsidRDefault="002E02A0" w:rsidP="0053557E">
            <w:pPr>
              <w:rPr>
                <w:rFonts w:ascii="Times New Roman" w:hAnsi="Times New Roman" w:cs="Times New Roman"/>
                <w:b/>
                <w:lang w:val="ru-RU"/>
              </w:rPr>
            </w:pPr>
            <w:r>
              <w:rPr>
                <w:rFonts w:ascii="Times New Roman" w:hAnsi="Times New Roman" w:cs="Times New Roman"/>
                <w:b/>
                <w:lang w:val="ru-RU"/>
              </w:rPr>
              <w:t xml:space="preserve">Март </w:t>
            </w:r>
          </w:p>
        </w:tc>
        <w:tc>
          <w:tcPr>
            <w:tcW w:w="2410" w:type="pct"/>
          </w:tcPr>
          <w:p w:rsidR="002A07A5" w:rsidRPr="00161E99" w:rsidRDefault="006F5074" w:rsidP="0053557E">
            <w:pPr>
              <w:rPr>
                <w:rFonts w:ascii="Times New Roman" w:hAnsi="Times New Roman" w:cs="Times New Roman"/>
                <w:b/>
                <w:lang w:val="ru-RU"/>
              </w:rPr>
            </w:pPr>
            <w:r w:rsidRPr="00161E99">
              <w:rPr>
                <w:rFonts w:ascii="Times New Roman" w:hAnsi="Times New Roman" w:cs="Times New Roman"/>
                <w:b/>
                <w:lang w:val="ru-RU"/>
              </w:rPr>
              <w:t>Общее о</w:t>
            </w:r>
            <w:r w:rsidR="002E54D7" w:rsidRPr="00161E99">
              <w:rPr>
                <w:rFonts w:ascii="Times New Roman" w:hAnsi="Times New Roman" w:cs="Times New Roman"/>
                <w:b/>
                <w:lang w:val="ru-RU"/>
              </w:rPr>
              <w:t xml:space="preserve">бсуждение </w:t>
            </w:r>
            <w:r w:rsidR="00161E99">
              <w:rPr>
                <w:rFonts w:ascii="Times New Roman" w:hAnsi="Times New Roman" w:cs="Times New Roman"/>
                <w:b/>
                <w:lang w:val="ru-RU"/>
              </w:rPr>
              <w:t>1 промежуточного отчета о ходе</w:t>
            </w:r>
            <w:r w:rsidRPr="00161E99">
              <w:rPr>
                <w:rFonts w:ascii="Times New Roman" w:hAnsi="Times New Roman" w:cs="Times New Roman"/>
                <w:b/>
                <w:lang w:val="ru-RU"/>
              </w:rPr>
              <w:t xml:space="preserve"> работы в группах</w:t>
            </w:r>
            <w:r w:rsidR="00161E99">
              <w:rPr>
                <w:rFonts w:ascii="Times New Roman" w:hAnsi="Times New Roman" w:cs="Times New Roman"/>
                <w:b/>
                <w:lang w:val="ru-RU"/>
              </w:rPr>
              <w:t xml:space="preserve"> с участием представителей </w:t>
            </w:r>
            <w:proofErr w:type="gramStart"/>
            <w:r w:rsidR="00161E99">
              <w:rPr>
                <w:rFonts w:ascii="Times New Roman" w:hAnsi="Times New Roman" w:cs="Times New Roman"/>
                <w:b/>
                <w:lang w:val="ru-RU"/>
              </w:rPr>
              <w:t>бизнес-инкубатора</w:t>
            </w:r>
            <w:proofErr w:type="gramEnd"/>
            <w:r w:rsidR="00161E99">
              <w:rPr>
                <w:rFonts w:ascii="Times New Roman" w:hAnsi="Times New Roman" w:cs="Times New Roman"/>
                <w:b/>
                <w:lang w:val="ru-RU"/>
              </w:rPr>
              <w:t xml:space="preserve"> ВШЭ</w:t>
            </w:r>
            <w:r w:rsidR="00652E73" w:rsidRPr="00161E99">
              <w:rPr>
                <w:rFonts w:ascii="Times New Roman" w:hAnsi="Times New Roman" w:cs="Times New Roman"/>
                <w:b/>
                <w:lang w:val="ru-RU"/>
              </w:rPr>
              <w:t xml:space="preserve"> </w:t>
            </w:r>
          </w:p>
        </w:tc>
        <w:tc>
          <w:tcPr>
            <w:tcW w:w="1928" w:type="pct"/>
          </w:tcPr>
          <w:p w:rsidR="002A07A5" w:rsidRPr="00161E99" w:rsidRDefault="006F5074" w:rsidP="00EC74CD">
            <w:pPr>
              <w:rPr>
                <w:rFonts w:ascii="Times New Roman" w:hAnsi="Times New Roman" w:cs="Times New Roman"/>
                <w:b/>
                <w:lang w:val="ru-RU"/>
              </w:rPr>
            </w:pPr>
            <w:r w:rsidRPr="00161E99">
              <w:rPr>
                <w:rFonts w:ascii="Times New Roman" w:hAnsi="Times New Roman" w:cs="Times New Roman"/>
                <w:b/>
                <w:lang w:val="ru-RU"/>
              </w:rPr>
              <w:t>Подготовить отчет в свободной форме от группы</w:t>
            </w:r>
            <w:r w:rsidR="00652E73" w:rsidRPr="00161E99">
              <w:rPr>
                <w:rFonts w:ascii="Times New Roman" w:hAnsi="Times New Roman" w:cs="Times New Roman"/>
                <w:b/>
                <w:lang w:val="ru-RU"/>
              </w:rPr>
              <w:t xml:space="preserve"> </w:t>
            </w:r>
          </w:p>
        </w:tc>
      </w:tr>
      <w:tr w:rsidR="002A07A5" w:rsidRPr="00161E99" w:rsidTr="008D5098">
        <w:trPr>
          <w:cnfStyle w:val="000000010000" w:firstRow="0" w:lastRow="0" w:firstColumn="0" w:lastColumn="0" w:oddVBand="0" w:evenVBand="0" w:oddHBand="0" w:evenHBand="1" w:firstRowFirstColumn="0" w:firstRowLastColumn="0" w:lastRowFirstColumn="0" w:lastRowLastColumn="0"/>
        </w:trPr>
        <w:tc>
          <w:tcPr>
            <w:tcW w:w="662" w:type="pct"/>
          </w:tcPr>
          <w:p w:rsidR="002A07A5" w:rsidRPr="00161E99" w:rsidRDefault="002A07A5" w:rsidP="0053557E">
            <w:pPr>
              <w:rPr>
                <w:rFonts w:ascii="Times New Roman" w:hAnsi="Times New Roman" w:cs="Times New Roman"/>
                <w:lang w:val="ru-RU"/>
              </w:rPr>
            </w:pPr>
          </w:p>
        </w:tc>
        <w:tc>
          <w:tcPr>
            <w:tcW w:w="2410" w:type="pct"/>
          </w:tcPr>
          <w:p w:rsidR="002A07A5" w:rsidRPr="00161E99" w:rsidRDefault="006F5074" w:rsidP="0053557E">
            <w:pPr>
              <w:rPr>
                <w:rFonts w:ascii="Times New Roman" w:hAnsi="Times New Roman" w:cs="Times New Roman"/>
                <w:lang w:val="ru-RU"/>
              </w:rPr>
            </w:pPr>
            <w:r w:rsidRPr="00161E99">
              <w:rPr>
                <w:rFonts w:ascii="Times New Roman" w:hAnsi="Times New Roman" w:cs="Times New Roman"/>
                <w:lang w:val="ru-RU"/>
              </w:rPr>
              <w:t>Консультации для проектных групп</w:t>
            </w:r>
          </w:p>
        </w:tc>
        <w:tc>
          <w:tcPr>
            <w:tcW w:w="1928" w:type="pct"/>
          </w:tcPr>
          <w:p w:rsidR="002A07A5" w:rsidRPr="00161E99" w:rsidRDefault="006F5074" w:rsidP="00EC74CD">
            <w:pPr>
              <w:rPr>
                <w:rFonts w:ascii="Times New Roman" w:hAnsi="Times New Roman" w:cs="Times New Roman"/>
                <w:lang w:val="ru-RU"/>
              </w:rPr>
            </w:pPr>
            <w:r w:rsidRPr="00161E99">
              <w:rPr>
                <w:rFonts w:ascii="Times New Roman" w:hAnsi="Times New Roman" w:cs="Times New Roman"/>
                <w:lang w:val="ru-RU"/>
              </w:rPr>
              <w:t>Готовить вопросы по ходу проектной работы</w:t>
            </w:r>
          </w:p>
        </w:tc>
      </w:tr>
      <w:tr w:rsidR="002A07A5" w:rsidRPr="00161E99" w:rsidTr="008D5098">
        <w:trPr>
          <w:cnfStyle w:val="000000100000" w:firstRow="0" w:lastRow="0" w:firstColumn="0" w:lastColumn="0" w:oddVBand="0" w:evenVBand="0" w:oddHBand="1" w:evenHBand="0" w:firstRowFirstColumn="0" w:firstRowLastColumn="0" w:lastRowFirstColumn="0" w:lastRowLastColumn="0"/>
        </w:trPr>
        <w:tc>
          <w:tcPr>
            <w:tcW w:w="662" w:type="pct"/>
          </w:tcPr>
          <w:p w:rsidR="002A07A5" w:rsidRPr="00161E99" w:rsidRDefault="002A07A5" w:rsidP="0053557E">
            <w:pPr>
              <w:rPr>
                <w:rFonts w:ascii="Times New Roman" w:hAnsi="Times New Roman" w:cs="Times New Roman"/>
                <w:lang w:val="ru-RU"/>
              </w:rPr>
            </w:pPr>
          </w:p>
        </w:tc>
        <w:tc>
          <w:tcPr>
            <w:tcW w:w="2410" w:type="pct"/>
          </w:tcPr>
          <w:p w:rsidR="002A07A5" w:rsidRPr="00161E99" w:rsidRDefault="006F5074" w:rsidP="0053557E">
            <w:pPr>
              <w:rPr>
                <w:rFonts w:ascii="Times New Roman" w:hAnsi="Times New Roman" w:cs="Times New Roman"/>
                <w:lang w:val="ru-RU"/>
              </w:rPr>
            </w:pPr>
            <w:r w:rsidRPr="00161E99">
              <w:rPr>
                <w:rFonts w:ascii="Times New Roman" w:hAnsi="Times New Roman" w:cs="Times New Roman"/>
                <w:lang w:val="ru-RU"/>
              </w:rPr>
              <w:t>Консультации для проектных групп</w:t>
            </w:r>
          </w:p>
        </w:tc>
        <w:tc>
          <w:tcPr>
            <w:tcW w:w="1928" w:type="pct"/>
          </w:tcPr>
          <w:p w:rsidR="002A07A5" w:rsidRPr="00161E99" w:rsidRDefault="006F5074" w:rsidP="00EC74CD">
            <w:pPr>
              <w:rPr>
                <w:rFonts w:ascii="Times New Roman" w:hAnsi="Times New Roman" w:cs="Times New Roman"/>
                <w:lang w:val="ru-RU"/>
              </w:rPr>
            </w:pPr>
            <w:r w:rsidRPr="00161E99">
              <w:rPr>
                <w:rFonts w:ascii="Times New Roman" w:hAnsi="Times New Roman" w:cs="Times New Roman"/>
                <w:lang w:val="ru-RU"/>
              </w:rPr>
              <w:t>Готовить вопросы по ходу проектной работы</w:t>
            </w:r>
          </w:p>
        </w:tc>
      </w:tr>
      <w:tr w:rsidR="002A07A5" w:rsidRPr="00161E99" w:rsidTr="008D5098">
        <w:trPr>
          <w:cnfStyle w:val="000000010000" w:firstRow="0" w:lastRow="0" w:firstColumn="0" w:lastColumn="0" w:oddVBand="0" w:evenVBand="0" w:oddHBand="0" w:evenHBand="1" w:firstRowFirstColumn="0" w:firstRowLastColumn="0" w:lastRowFirstColumn="0" w:lastRowLastColumn="0"/>
        </w:trPr>
        <w:tc>
          <w:tcPr>
            <w:tcW w:w="662" w:type="pct"/>
          </w:tcPr>
          <w:p w:rsidR="002A07A5" w:rsidRPr="00161E99" w:rsidRDefault="002A07A5" w:rsidP="0053557E">
            <w:pPr>
              <w:rPr>
                <w:rFonts w:ascii="Times New Roman" w:hAnsi="Times New Roman" w:cs="Times New Roman"/>
                <w:lang w:val="ru-RU"/>
              </w:rPr>
            </w:pPr>
          </w:p>
        </w:tc>
        <w:tc>
          <w:tcPr>
            <w:tcW w:w="2410" w:type="pct"/>
          </w:tcPr>
          <w:p w:rsidR="002A07A5" w:rsidRPr="00161E99" w:rsidRDefault="006F5074" w:rsidP="0053557E">
            <w:pPr>
              <w:rPr>
                <w:rFonts w:ascii="Times New Roman" w:hAnsi="Times New Roman" w:cs="Times New Roman"/>
                <w:lang w:val="ru-RU"/>
              </w:rPr>
            </w:pPr>
            <w:r w:rsidRPr="00161E99">
              <w:rPr>
                <w:rFonts w:ascii="Times New Roman" w:hAnsi="Times New Roman" w:cs="Times New Roman"/>
                <w:lang w:val="ru-RU"/>
              </w:rPr>
              <w:t>Консультации для проектных групп</w:t>
            </w:r>
          </w:p>
        </w:tc>
        <w:tc>
          <w:tcPr>
            <w:tcW w:w="1928" w:type="pct"/>
          </w:tcPr>
          <w:p w:rsidR="002A07A5" w:rsidRPr="00161E99" w:rsidRDefault="006F5074" w:rsidP="00EC74CD">
            <w:pPr>
              <w:rPr>
                <w:rFonts w:ascii="Times New Roman" w:hAnsi="Times New Roman" w:cs="Times New Roman"/>
                <w:lang w:val="ru-RU"/>
              </w:rPr>
            </w:pPr>
            <w:r w:rsidRPr="00161E99">
              <w:rPr>
                <w:rFonts w:ascii="Times New Roman" w:hAnsi="Times New Roman" w:cs="Times New Roman"/>
                <w:lang w:val="ru-RU"/>
              </w:rPr>
              <w:t>Готовить вопросы по ходу проектной работы</w:t>
            </w:r>
          </w:p>
        </w:tc>
      </w:tr>
      <w:tr w:rsidR="002A07A5" w:rsidRPr="00161E99" w:rsidTr="008D5098">
        <w:trPr>
          <w:cnfStyle w:val="000000100000" w:firstRow="0" w:lastRow="0" w:firstColumn="0" w:lastColumn="0" w:oddVBand="0" w:evenVBand="0" w:oddHBand="1" w:evenHBand="0" w:firstRowFirstColumn="0" w:firstRowLastColumn="0" w:lastRowFirstColumn="0" w:lastRowLastColumn="0"/>
        </w:trPr>
        <w:tc>
          <w:tcPr>
            <w:tcW w:w="662" w:type="pct"/>
          </w:tcPr>
          <w:p w:rsidR="002A07A5" w:rsidRPr="00161E99" w:rsidRDefault="002E02A0" w:rsidP="0053557E">
            <w:pPr>
              <w:rPr>
                <w:rFonts w:ascii="Times New Roman" w:hAnsi="Times New Roman" w:cs="Times New Roman"/>
                <w:lang w:val="ru-RU"/>
              </w:rPr>
            </w:pPr>
            <w:r>
              <w:rPr>
                <w:rFonts w:ascii="Times New Roman" w:hAnsi="Times New Roman" w:cs="Times New Roman"/>
                <w:lang w:val="ru-RU"/>
              </w:rPr>
              <w:t xml:space="preserve">Апрель </w:t>
            </w:r>
          </w:p>
        </w:tc>
        <w:tc>
          <w:tcPr>
            <w:tcW w:w="2410" w:type="pct"/>
          </w:tcPr>
          <w:p w:rsidR="002A07A5" w:rsidRPr="00161E99" w:rsidRDefault="006F5074" w:rsidP="0053557E">
            <w:pPr>
              <w:rPr>
                <w:rFonts w:ascii="Times New Roman" w:hAnsi="Times New Roman" w:cs="Times New Roman"/>
                <w:lang w:val="ru-RU"/>
              </w:rPr>
            </w:pPr>
            <w:r w:rsidRPr="00161E99">
              <w:rPr>
                <w:rFonts w:ascii="Times New Roman" w:hAnsi="Times New Roman" w:cs="Times New Roman"/>
                <w:lang w:val="ru-RU"/>
              </w:rPr>
              <w:t>Консультации для проектных групп</w:t>
            </w:r>
          </w:p>
        </w:tc>
        <w:tc>
          <w:tcPr>
            <w:tcW w:w="1928" w:type="pct"/>
          </w:tcPr>
          <w:p w:rsidR="002A07A5" w:rsidRPr="00161E99" w:rsidRDefault="006F5074" w:rsidP="00EC74CD">
            <w:pPr>
              <w:rPr>
                <w:rFonts w:ascii="Times New Roman" w:hAnsi="Times New Roman" w:cs="Times New Roman"/>
                <w:lang w:val="ru-RU"/>
              </w:rPr>
            </w:pPr>
            <w:r w:rsidRPr="00161E99">
              <w:rPr>
                <w:rFonts w:ascii="Times New Roman" w:hAnsi="Times New Roman" w:cs="Times New Roman"/>
                <w:lang w:val="ru-RU"/>
              </w:rPr>
              <w:t>Готовить вопросы по ходу проектной работы</w:t>
            </w:r>
          </w:p>
        </w:tc>
      </w:tr>
      <w:tr w:rsidR="002A07A5" w:rsidRPr="00161E99" w:rsidTr="008D5098">
        <w:trPr>
          <w:cnfStyle w:val="000000010000" w:firstRow="0" w:lastRow="0" w:firstColumn="0" w:lastColumn="0" w:oddVBand="0" w:evenVBand="0" w:oddHBand="0" w:evenHBand="1" w:firstRowFirstColumn="0" w:firstRowLastColumn="0" w:lastRowFirstColumn="0" w:lastRowLastColumn="0"/>
        </w:trPr>
        <w:tc>
          <w:tcPr>
            <w:tcW w:w="662" w:type="pct"/>
          </w:tcPr>
          <w:p w:rsidR="002A07A5" w:rsidRPr="00161E99" w:rsidRDefault="002A07A5" w:rsidP="0053557E">
            <w:pPr>
              <w:rPr>
                <w:rFonts w:ascii="Times New Roman" w:hAnsi="Times New Roman" w:cs="Times New Roman"/>
                <w:lang w:val="ru-RU"/>
              </w:rPr>
            </w:pPr>
          </w:p>
        </w:tc>
        <w:tc>
          <w:tcPr>
            <w:tcW w:w="2410" w:type="pct"/>
          </w:tcPr>
          <w:p w:rsidR="002A07A5" w:rsidRPr="00161E99" w:rsidRDefault="006F5074" w:rsidP="0053557E">
            <w:pPr>
              <w:rPr>
                <w:rFonts w:ascii="Times New Roman" w:hAnsi="Times New Roman" w:cs="Times New Roman"/>
                <w:lang w:val="ru-RU"/>
              </w:rPr>
            </w:pPr>
            <w:r w:rsidRPr="00161E99">
              <w:rPr>
                <w:rFonts w:ascii="Times New Roman" w:hAnsi="Times New Roman" w:cs="Times New Roman"/>
                <w:lang w:val="ru-RU"/>
              </w:rPr>
              <w:t>Консультации для проектных групп</w:t>
            </w:r>
          </w:p>
        </w:tc>
        <w:tc>
          <w:tcPr>
            <w:tcW w:w="1928" w:type="pct"/>
          </w:tcPr>
          <w:p w:rsidR="002A07A5" w:rsidRPr="00161E99" w:rsidRDefault="006F5074" w:rsidP="00EC74CD">
            <w:pPr>
              <w:rPr>
                <w:rFonts w:ascii="Times New Roman" w:hAnsi="Times New Roman" w:cs="Times New Roman"/>
                <w:lang w:val="ru-RU"/>
              </w:rPr>
            </w:pPr>
            <w:r w:rsidRPr="00161E99">
              <w:rPr>
                <w:rFonts w:ascii="Times New Roman" w:hAnsi="Times New Roman" w:cs="Times New Roman"/>
                <w:lang w:val="ru-RU"/>
              </w:rPr>
              <w:t>Готовить вопросы по ходу проектной работы</w:t>
            </w:r>
          </w:p>
        </w:tc>
      </w:tr>
      <w:tr w:rsidR="002A07A5" w:rsidRPr="00161E99" w:rsidTr="008D5098">
        <w:trPr>
          <w:cnfStyle w:val="000000100000" w:firstRow="0" w:lastRow="0" w:firstColumn="0" w:lastColumn="0" w:oddVBand="0" w:evenVBand="0" w:oddHBand="1" w:evenHBand="0" w:firstRowFirstColumn="0" w:firstRowLastColumn="0" w:lastRowFirstColumn="0" w:lastRowLastColumn="0"/>
        </w:trPr>
        <w:tc>
          <w:tcPr>
            <w:tcW w:w="662" w:type="pct"/>
          </w:tcPr>
          <w:p w:rsidR="002A07A5" w:rsidRPr="00161E99" w:rsidRDefault="002A07A5" w:rsidP="0053557E">
            <w:pPr>
              <w:rPr>
                <w:rFonts w:ascii="Times New Roman" w:hAnsi="Times New Roman" w:cs="Times New Roman"/>
                <w:lang w:val="ru-RU"/>
              </w:rPr>
            </w:pPr>
          </w:p>
        </w:tc>
        <w:tc>
          <w:tcPr>
            <w:tcW w:w="2410" w:type="pct"/>
          </w:tcPr>
          <w:p w:rsidR="002A07A5" w:rsidRPr="00161E99" w:rsidRDefault="006F5074" w:rsidP="0053557E">
            <w:pPr>
              <w:rPr>
                <w:rFonts w:ascii="Times New Roman" w:hAnsi="Times New Roman" w:cs="Times New Roman"/>
                <w:lang w:val="ru-RU"/>
              </w:rPr>
            </w:pPr>
            <w:r w:rsidRPr="00161E99">
              <w:rPr>
                <w:rFonts w:ascii="Times New Roman" w:hAnsi="Times New Roman" w:cs="Times New Roman"/>
                <w:lang w:val="ru-RU"/>
              </w:rPr>
              <w:t>Консультации для проектных групп</w:t>
            </w:r>
          </w:p>
        </w:tc>
        <w:tc>
          <w:tcPr>
            <w:tcW w:w="1928" w:type="pct"/>
          </w:tcPr>
          <w:p w:rsidR="002A07A5" w:rsidRPr="00161E99" w:rsidRDefault="006F5074" w:rsidP="00EC74CD">
            <w:pPr>
              <w:rPr>
                <w:rFonts w:ascii="Times New Roman" w:hAnsi="Times New Roman" w:cs="Times New Roman"/>
                <w:lang w:val="ru-RU"/>
              </w:rPr>
            </w:pPr>
            <w:r w:rsidRPr="00161E99">
              <w:rPr>
                <w:rFonts w:ascii="Times New Roman" w:hAnsi="Times New Roman" w:cs="Times New Roman"/>
                <w:lang w:val="ru-RU"/>
              </w:rPr>
              <w:t xml:space="preserve">Готовить вопросы по ходу проектной </w:t>
            </w:r>
            <w:r w:rsidRPr="00161E99">
              <w:rPr>
                <w:rFonts w:ascii="Times New Roman" w:hAnsi="Times New Roman" w:cs="Times New Roman"/>
                <w:lang w:val="ru-RU"/>
              </w:rPr>
              <w:lastRenderedPageBreak/>
              <w:t>работы</w:t>
            </w:r>
          </w:p>
        </w:tc>
      </w:tr>
      <w:tr w:rsidR="002A07A5" w:rsidRPr="00161E99" w:rsidTr="008D5098">
        <w:trPr>
          <w:cnfStyle w:val="000000010000" w:firstRow="0" w:lastRow="0" w:firstColumn="0" w:lastColumn="0" w:oddVBand="0" w:evenVBand="0" w:oddHBand="0" w:evenHBand="1" w:firstRowFirstColumn="0" w:firstRowLastColumn="0" w:lastRowFirstColumn="0" w:lastRowLastColumn="0"/>
        </w:trPr>
        <w:tc>
          <w:tcPr>
            <w:tcW w:w="662" w:type="pct"/>
          </w:tcPr>
          <w:p w:rsidR="002A07A5" w:rsidRPr="00161E99" w:rsidRDefault="002E02A0" w:rsidP="0053557E">
            <w:pPr>
              <w:rPr>
                <w:rFonts w:ascii="Times New Roman" w:hAnsi="Times New Roman" w:cs="Times New Roman"/>
                <w:b/>
                <w:lang w:val="ru-RU"/>
              </w:rPr>
            </w:pPr>
            <w:r>
              <w:rPr>
                <w:rFonts w:ascii="Times New Roman" w:hAnsi="Times New Roman" w:cs="Times New Roman"/>
                <w:b/>
                <w:lang w:val="ru-RU"/>
              </w:rPr>
              <w:lastRenderedPageBreak/>
              <w:t>0</w:t>
            </w:r>
          </w:p>
        </w:tc>
        <w:tc>
          <w:tcPr>
            <w:tcW w:w="2410" w:type="pct"/>
          </w:tcPr>
          <w:p w:rsidR="002A07A5" w:rsidRPr="00161E99" w:rsidRDefault="006F5074" w:rsidP="0053557E">
            <w:pPr>
              <w:rPr>
                <w:rFonts w:ascii="Times New Roman" w:hAnsi="Times New Roman" w:cs="Times New Roman"/>
                <w:b/>
                <w:lang w:val="ru-RU"/>
              </w:rPr>
            </w:pPr>
            <w:r w:rsidRPr="00161E99">
              <w:rPr>
                <w:rFonts w:ascii="Times New Roman" w:hAnsi="Times New Roman" w:cs="Times New Roman"/>
                <w:b/>
                <w:lang w:val="ru-RU"/>
              </w:rPr>
              <w:t xml:space="preserve">Общее обсуждение </w:t>
            </w:r>
            <w:r w:rsidR="00161E99">
              <w:rPr>
                <w:rFonts w:ascii="Times New Roman" w:hAnsi="Times New Roman" w:cs="Times New Roman"/>
                <w:b/>
                <w:lang w:val="ru-RU"/>
              </w:rPr>
              <w:t>2 промежуточного отчета о ходе</w:t>
            </w:r>
            <w:r w:rsidRPr="00161E99">
              <w:rPr>
                <w:rFonts w:ascii="Times New Roman" w:hAnsi="Times New Roman" w:cs="Times New Roman"/>
                <w:b/>
                <w:lang w:val="ru-RU"/>
              </w:rPr>
              <w:t xml:space="preserve"> работы в группах</w:t>
            </w:r>
            <w:r w:rsidR="00161E99">
              <w:rPr>
                <w:rFonts w:ascii="Times New Roman" w:hAnsi="Times New Roman" w:cs="Times New Roman"/>
                <w:b/>
                <w:lang w:val="ru-RU"/>
              </w:rPr>
              <w:t xml:space="preserve"> с участием представителей </w:t>
            </w:r>
            <w:proofErr w:type="gramStart"/>
            <w:r w:rsidR="00161E99">
              <w:rPr>
                <w:rFonts w:ascii="Times New Roman" w:hAnsi="Times New Roman" w:cs="Times New Roman"/>
                <w:b/>
                <w:lang w:val="ru-RU"/>
              </w:rPr>
              <w:t>бизнес-инкубатора</w:t>
            </w:r>
            <w:proofErr w:type="gramEnd"/>
            <w:r w:rsidR="00161E99">
              <w:rPr>
                <w:rFonts w:ascii="Times New Roman" w:hAnsi="Times New Roman" w:cs="Times New Roman"/>
                <w:b/>
                <w:lang w:val="ru-RU"/>
              </w:rPr>
              <w:t xml:space="preserve"> ВШЭ</w:t>
            </w:r>
          </w:p>
        </w:tc>
        <w:tc>
          <w:tcPr>
            <w:tcW w:w="1928" w:type="pct"/>
          </w:tcPr>
          <w:p w:rsidR="002A07A5" w:rsidRPr="00161E99" w:rsidRDefault="006F5074" w:rsidP="00EC74CD">
            <w:pPr>
              <w:rPr>
                <w:rFonts w:ascii="Times New Roman" w:hAnsi="Times New Roman" w:cs="Times New Roman"/>
                <w:b/>
                <w:lang w:val="ru-RU"/>
              </w:rPr>
            </w:pPr>
            <w:r w:rsidRPr="00161E99">
              <w:rPr>
                <w:rFonts w:ascii="Times New Roman" w:hAnsi="Times New Roman" w:cs="Times New Roman"/>
                <w:b/>
                <w:lang w:val="ru-RU"/>
              </w:rPr>
              <w:t xml:space="preserve">Подготовить отчет в свободной форме от группы </w:t>
            </w:r>
          </w:p>
        </w:tc>
      </w:tr>
      <w:tr w:rsidR="002A07A5" w:rsidRPr="00161E99" w:rsidTr="008D5098">
        <w:trPr>
          <w:cnfStyle w:val="000000100000" w:firstRow="0" w:lastRow="0" w:firstColumn="0" w:lastColumn="0" w:oddVBand="0" w:evenVBand="0" w:oddHBand="1" w:evenHBand="0" w:firstRowFirstColumn="0" w:firstRowLastColumn="0" w:lastRowFirstColumn="0" w:lastRowLastColumn="0"/>
        </w:trPr>
        <w:tc>
          <w:tcPr>
            <w:tcW w:w="662" w:type="pct"/>
          </w:tcPr>
          <w:p w:rsidR="002A07A5" w:rsidRPr="00161E99" w:rsidRDefault="002E02A0" w:rsidP="0053557E">
            <w:pPr>
              <w:rPr>
                <w:rFonts w:ascii="Times New Roman" w:hAnsi="Times New Roman" w:cs="Times New Roman"/>
                <w:b/>
                <w:lang w:val="ru-RU"/>
              </w:rPr>
            </w:pPr>
            <w:r>
              <w:rPr>
                <w:rFonts w:ascii="Times New Roman" w:hAnsi="Times New Roman" w:cs="Times New Roman"/>
                <w:b/>
                <w:lang w:val="ru-RU"/>
              </w:rPr>
              <w:t xml:space="preserve">Май </w:t>
            </w:r>
          </w:p>
        </w:tc>
        <w:tc>
          <w:tcPr>
            <w:tcW w:w="2410" w:type="pct"/>
          </w:tcPr>
          <w:p w:rsidR="002A07A5" w:rsidRPr="00161E99" w:rsidRDefault="006F5074" w:rsidP="0053557E">
            <w:pPr>
              <w:rPr>
                <w:rFonts w:ascii="Times New Roman" w:hAnsi="Times New Roman" w:cs="Times New Roman"/>
                <w:b/>
                <w:lang w:val="ru-RU"/>
              </w:rPr>
            </w:pPr>
            <w:r w:rsidRPr="00161E99">
              <w:rPr>
                <w:rFonts w:ascii="Times New Roman" w:hAnsi="Times New Roman" w:cs="Times New Roman"/>
                <w:b/>
                <w:lang w:val="ru-RU"/>
              </w:rPr>
              <w:t>Общее обсуждение промежуточных результатов</w:t>
            </w:r>
          </w:p>
        </w:tc>
        <w:tc>
          <w:tcPr>
            <w:tcW w:w="1928" w:type="pct"/>
          </w:tcPr>
          <w:p w:rsidR="002A07A5" w:rsidRPr="00161E99" w:rsidRDefault="006F5074" w:rsidP="00EC74CD">
            <w:pPr>
              <w:rPr>
                <w:rFonts w:ascii="Times New Roman" w:hAnsi="Times New Roman" w:cs="Times New Roman"/>
                <w:b/>
                <w:lang w:val="ru-RU"/>
              </w:rPr>
            </w:pPr>
            <w:r w:rsidRPr="00161E99">
              <w:rPr>
                <w:rFonts w:ascii="Times New Roman" w:hAnsi="Times New Roman" w:cs="Times New Roman"/>
                <w:b/>
                <w:lang w:val="ru-RU"/>
              </w:rPr>
              <w:t>Подготовить вопросы для других групп</w:t>
            </w:r>
          </w:p>
        </w:tc>
      </w:tr>
      <w:tr w:rsidR="002A07A5" w:rsidRPr="00161E99" w:rsidTr="008D5098">
        <w:trPr>
          <w:cnfStyle w:val="000000010000" w:firstRow="0" w:lastRow="0" w:firstColumn="0" w:lastColumn="0" w:oddVBand="0" w:evenVBand="0" w:oddHBand="0" w:evenHBand="1" w:firstRowFirstColumn="0" w:firstRowLastColumn="0" w:lastRowFirstColumn="0" w:lastRowLastColumn="0"/>
        </w:trPr>
        <w:tc>
          <w:tcPr>
            <w:tcW w:w="662" w:type="pct"/>
          </w:tcPr>
          <w:p w:rsidR="002A07A5" w:rsidRPr="00161E99" w:rsidRDefault="002A07A5" w:rsidP="0053557E">
            <w:pPr>
              <w:rPr>
                <w:rFonts w:ascii="Times New Roman" w:hAnsi="Times New Roman" w:cs="Times New Roman"/>
                <w:b/>
                <w:lang w:val="ru-RU"/>
              </w:rPr>
            </w:pPr>
          </w:p>
        </w:tc>
        <w:tc>
          <w:tcPr>
            <w:tcW w:w="2410" w:type="pct"/>
          </w:tcPr>
          <w:p w:rsidR="002A07A5" w:rsidRPr="00161E99" w:rsidRDefault="006F5074" w:rsidP="0053557E">
            <w:pPr>
              <w:rPr>
                <w:rFonts w:ascii="Times New Roman" w:hAnsi="Times New Roman" w:cs="Times New Roman"/>
                <w:b/>
                <w:lang w:val="ru-RU"/>
              </w:rPr>
            </w:pPr>
            <w:r w:rsidRPr="00161E99">
              <w:rPr>
                <w:rFonts w:ascii="Times New Roman" w:hAnsi="Times New Roman" w:cs="Times New Roman"/>
                <w:b/>
                <w:lang w:val="ru-RU"/>
              </w:rPr>
              <w:t>Общее обсуждение промежуточных результатов</w:t>
            </w:r>
          </w:p>
        </w:tc>
        <w:tc>
          <w:tcPr>
            <w:tcW w:w="1928" w:type="pct"/>
          </w:tcPr>
          <w:p w:rsidR="002A07A5" w:rsidRPr="00161E99" w:rsidRDefault="0040281E" w:rsidP="00EC74CD">
            <w:pPr>
              <w:rPr>
                <w:rFonts w:ascii="Times New Roman" w:hAnsi="Times New Roman" w:cs="Times New Roman"/>
                <w:b/>
                <w:lang w:val="ru-RU"/>
              </w:rPr>
            </w:pPr>
            <w:r w:rsidRPr="00161E99">
              <w:rPr>
                <w:rFonts w:ascii="Times New Roman" w:hAnsi="Times New Roman" w:cs="Times New Roman"/>
                <w:b/>
                <w:lang w:val="ru-RU"/>
              </w:rPr>
              <w:t xml:space="preserve">Подготовить </w:t>
            </w:r>
            <w:r w:rsidR="006F5074" w:rsidRPr="00161E99">
              <w:rPr>
                <w:rFonts w:ascii="Times New Roman" w:hAnsi="Times New Roman" w:cs="Times New Roman"/>
                <w:b/>
                <w:lang w:val="ru-RU"/>
              </w:rPr>
              <w:t>вопросы для других групп</w:t>
            </w:r>
          </w:p>
        </w:tc>
      </w:tr>
      <w:tr w:rsidR="00D7774B" w:rsidRPr="00161E99" w:rsidTr="008D5098">
        <w:trPr>
          <w:cnfStyle w:val="000000100000" w:firstRow="0" w:lastRow="0" w:firstColumn="0" w:lastColumn="0" w:oddVBand="0" w:evenVBand="0" w:oddHBand="1" w:evenHBand="0" w:firstRowFirstColumn="0" w:firstRowLastColumn="0" w:lastRowFirstColumn="0" w:lastRowLastColumn="0"/>
        </w:trPr>
        <w:tc>
          <w:tcPr>
            <w:tcW w:w="662" w:type="pct"/>
          </w:tcPr>
          <w:p w:rsidR="00D7774B" w:rsidRPr="00161E99" w:rsidRDefault="00161E99" w:rsidP="0053557E">
            <w:pPr>
              <w:rPr>
                <w:rFonts w:ascii="Times New Roman" w:hAnsi="Times New Roman" w:cs="Times New Roman"/>
                <w:lang w:val="ru-RU"/>
              </w:rPr>
            </w:pPr>
            <w:r>
              <w:rPr>
                <w:rFonts w:ascii="Times New Roman" w:hAnsi="Times New Roman" w:cs="Times New Roman"/>
                <w:lang w:val="ru-RU"/>
              </w:rPr>
              <w:t xml:space="preserve">Июнь </w:t>
            </w:r>
          </w:p>
        </w:tc>
        <w:tc>
          <w:tcPr>
            <w:tcW w:w="2410" w:type="pct"/>
          </w:tcPr>
          <w:p w:rsidR="00D7774B" w:rsidRPr="00161E99" w:rsidRDefault="006F5074" w:rsidP="0053557E">
            <w:pPr>
              <w:rPr>
                <w:rFonts w:ascii="Times New Roman" w:hAnsi="Times New Roman" w:cs="Times New Roman"/>
                <w:lang w:val="ru-RU"/>
              </w:rPr>
            </w:pPr>
            <w:r w:rsidRPr="00161E99">
              <w:rPr>
                <w:rFonts w:ascii="Times New Roman" w:hAnsi="Times New Roman" w:cs="Times New Roman"/>
                <w:lang w:val="ru-RU"/>
              </w:rPr>
              <w:t>Консультации для проектных групп</w:t>
            </w:r>
          </w:p>
        </w:tc>
        <w:tc>
          <w:tcPr>
            <w:tcW w:w="1928" w:type="pct"/>
          </w:tcPr>
          <w:p w:rsidR="00D7774B" w:rsidRPr="00161E99" w:rsidRDefault="009931E6" w:rsidP="00EC74CD">
            <w:pPr>
              <w:rPr>
                <w:rFonts w:ascii="Times New Roman" w:hAnsi="Times New Roman" w:cs="Times New Roman"/>
                <w:lang w:val="ru-RU"/>
              </w:rPr>
            </w:pPr>
            <w:r w:rsidRPr="00161E99">
              <w:rPr>
                <w:rFonts w:ascii="Times New Roman" w:hAnsi="Times New Roman" w:cs="Times New Roman"/>
                <w:lang w:val="ru-RU"/>
              </w:rPr>
              <w:t>Готовить вопросы</w:t>
            </w:r>
          </w:p>
        </w:tc>
      </w:tr>
      <w:tr w:rsidR="00D7774B" w:rsidRPr="00161E99" w:rsidTr="008D5098">
        <w:trPr>
          <w:cnfStyle w:val="000000010000" w:firstRow="0" w:lastRow="0" w:firstColumn="0" w:lastColumn="0" w:oddVBand="0" w:evenVBand="0" w:oddHBand="0" w:evenHBand="1" w:firstRowFirstColumn="0" w:firstRowLastColumn="0" w:lastRowFirstColumn="0" w:lastRowLastColumn="0"/>
        </w:trPr>
        <w:tc>
          <w:tcPr>
            <w:tcW w:w="662" w:type="pct"/>
          </w:tcPr>
          <w:p w:rsidR="00D7774B" w:rsidRPr="00161E99" w:rsidRDefault="00D7774B" w:rsidP="0053557E">
            <w:pPr>
              <w:rPr>
                <w:rFonts w:ascii="Times New Roman" w:hAnsi="Times New Roman" w:cs="Times New Roman"/>
                <w:b/>
                <w:lang w:val="ru-RU"/>
              </w:rPr>
            </w:pPr>
          </w:p>
        </w:tc>
        <w:tc>
          <w:tcPr>
            <w:tcW w:w="2410" w:type="pct"/>
          </w:tcPr>
          <w:p w:rsidR="00D7774B" w:rsidRPr="00161E99" w:rsidRDefault="006F5074" w:rsidP="0053557E">
            <w:pPr>
              <w:rPr>
                <w:rFonts w:ascii="Times New Roman" w:hAnsi="Times New Roman" w:cs="Times New Roman"/>
                <w:b/>
                <w:lang w:val="ru-RU"/>
              </w:rPr>
            </w:pPr>
            <w:r w:rsidRPr="00161E99">
              <w:rPr>
                <w:rFonts w:ascii="Times New Roman" w:hAnsi="Times New Roman" w:cs="Times New Roman"/>
                <w:b/>
                <w:lang w:val="ru-RU"/>
              </w:rPr>
              <w:t>Итоговое публичное представление результатов</w:t>
            </w:r>
            <w:r w:rsidR="00161E99">
              <w:rPr>
                <w:rFonts w:ascii="Times New Roman" w:hAnsi="Times New Roman" w:cs="Times New Roman"/>
                <w:b/>
                <w:lang w:val="ru-RU"/>
              </w:rPr>
              <w:t xml:space="preserve"> с участием представителей </w:t>
            </w:r>
            <w:proofErr w:type="gramStart"/>
            <w:r w:rsidR="00161E99">
              <w:rPr>
                <w:rFonts w:ascii="Times New Roman" w:hAnsi="Times New Roman" w:cs="Times New Roman"/>
                <w:b/>
                <w:lang w:val="ru-RU"/>
              </w:rPr>
              <w:t>бизнес-инкубатора</w:t>
            </w:r>
            <w:proofErr w:type="gramEnd"/>
            <w:r w:rsidR="00161E99">
              <w:rPr>
                <w:rFonts w:ascii="Times New Roman" w:hAnsi="Times New Roman" w:cs="Times New Roman"/>
                <w:b/>
                <w:lang w:val="ru-RU"/>
              </w:rPr>
              <w:t xml:space="preserve"> ВШЭ и внешних экспертов</w:t>
            </w:r>
          </w:p>
        </w:tc>
        <w:tc>
          <w:tcPr>
            <w:tcW w:w="1928" w:type="pct"/>
          </w:tcPr>
          <w:p w:rsidR="00D7774B" w:rsidRPr="00161E99" w:rsidRDefault="009931E6" w:rsidP="00EC74CD">
            <w:pPr>
              <w:rPr>
                <w:rFonts w:ascii="Times New Roman" w:hAnsi="Times New Roman" w:cs="Times New Roman"/>
                <w:b/>
                <w:lang w:val="ru-RU"/>
              </w:rPr>
            </w:pPr>
            <w:r w:rsidRPr="00161E99">
              <w:rPr>
                <w:rFonts w:ascii="Times New Roman" w:hAnsi="Times New Roman" w:cs="Times New Roman"/>
                <w:b/>
                <w:lang w:val="ru-RU"/>
              </w:rPr>
              <w:t>Готовиться к презентации</w:t>
            </w:r>
          </w:p>
        </w:tc>
      </w:tr>
    </w:tbl>
    <w:p w:rsidR="008B2EDC" w:rsidRPr="00161E99" w:rsidRDefault="008B2EDC" w:rsidP="00193E32">
      <w:pPr>
        <w:pStyle w:val="5"/>
        <w:rPr>
          <w:rFonts w:ascii="Times New Roman" w:hAnsi="Times New Roman" w:cs="Times New Roman"/>
          <w:lang w:val="ru-RU"/>
        </w:rPr>
      </w:pPr>
      <w:r w:rsidRPr="00161E99">
        <w:rPr>
          <w:rFonts w:ascii="Times New Roman" w:hAnsi="Times New Roman" w:cs="Times New Roman"/>
          <w:lang w:val="ru-RU"/>
        </w:rPr>
        <w:t>оценка</w:t>
      </w:r>
    </w:p>
    <w:tbl>
      <w:tblPr>
        <w:tblStyle w:val="-20"/>
        <w:tblW w:w="3563" w:type="pct"/>
        <w:tblLook w:val="0420" w:firstRow="1" w:lastRow="0" w:firstColumn="0" w:lastColumn="0" w:noHBand="0" w:noVBand="1"/>
      </w:tblPr>
      <w:tblGrid>
        <w:gridCol w:w="5638"/>
        <w:gridCol w:w="2212"/>
      </w:tblGrid>
      <w:tr w:rsidR="008B2EDC" w:rsidRPr="00161E99" w:rsidTr="00145C69">
        <w:trPr>
          <w:cnfStyle w:val="100000000000" w:firstRow="1" w:lastRow="0" w:firstColumn="0" w:lastColumn="0" w:oddVBand="0" w:evenVBand="0" w:oddHBand="0" w:evenHBand="0" w:firstRowFirstColumn="0" w:firstRowLastColumn="0" w:lastRowFirstColumn="0" w:lastRowLastColumn="0"/>
          <w:cantSplit/>
          <w:tblHeader/>
        </w:trPr>
        <w:tc>
          <w:tcPr>
            <w:tcW w:w="3591" w:type="pct"/>
          </w:tcPr>
          <w:p w:rsidR="008B2EDC" w:rsidRPr="00161E99" w:rsidRDefault="00FF3B07" w:rsidP="008B2EDC">
            <w:pPr>
              <w:rPr>
                <w:rFonts w:ascii="Times New Roman" w:hAnsi="Times New Roman" w:cs="Times New Roman"/>
                <w:lang w:val="ru-RU"/>
              </w:rPr>
            </w:pPr>
            <w:r w:rsidRPr="00161E99">
              <w:rPr>
                <w:rStyle w:val="af2"/>
                <w:rFonts w:ascii="Times New Roman" w:hAnsi="Times New Roman" w:cs="Times New Roman"/>
                <w:lang w:val="ru-RU"/>
              </w:rPr>
              <w:t>Требование</w:t>
            </w:r>
          </w:p>
        </w:tc>
        <w:tc>
          <w:tcPr>
            <w:tcW w:w="0" w:type="auto"/>
          </w:tcPr>
          <w:p w:rsidR="008B2EDC" w:rsidRPr="00161E99" w:rsidRDefault="008B2EDC" w:rsidP="008B2EDC">
            <w:pPr>
              <w:rPr>
                <w:rFonts w:ascii="Times New Roman" w:hAnsi="Times New Roman" w:cs="Times New Roman"/>
                <w:lang w:val="ru-RU"/>
              </w:rPr>
            </w:pPr>
            <w:proofErr w:type="gramStart"/>
            <w:r w:rsidRPr="00161E99">
              <w:rPr>
                <w:rStyle w:val="af2"/>
                <w:rFonts w:ascii="Times New Roman" w:hAnsi="Times New Roman" w:cs="Times New Roman"/>
                <w:lang w:val="ru-RU"/>
              </w:rPr>
              <w:t>К-во</w:t>
            </w:r>
            <w:proofErr w:type="gramEnd"/>
            <w:r w:rsidRPr="00161E99">
              <w:rPr>
                <w:rStyle w:val="af2"/>
                <w:rFonts w:ascii="Times New Roman" w:hAnsi="Times New Roman" w:cs="Times New Roman"/>
                <w:lang w:val="ru-RU"/>
              </w:rPr>
              <w:t xml:space="preserve"> баллов</w:t>
            </w:r>
          </w:p>
        </w:tc>
      </w:tr>
      <w:tr w:rsidR="008B2EDC" w:rsidRPr="00161E99" w:rsidTr="00145C69">
        <w:trPr>
          <w:cnfStyle w:val="000000100000" w:firstRow="0" w:lastRow="0" w:firstColumn="0" w:lastColumn="0" w:oddVBand="0" w:evenVBand="0" w:oddHBand="1" w:evenHBand="0" w:firstRowFirstColumn="0" w:firstRowLastColumn="0" w:lastRowFirstColumn="0" w:lastRowLastColumn="0"/>
          <w:cantSplit/>
        </w:trPr>
        <w:tc>
          <w:tcPr>
            <w:tcW w:w="3591" w:type="pct"/>
          </w:tcPr>
          <w:p w:rsidR="00145C69" w:rsidRPr="00161E99" w:rsidRDefault="00FF3B07" w:rsidP="002A07A5">
            <w:pPr>
              <w:rPr>
                <w:rFonts w:ascii="Times New Roman" w:hAnsi="Times New Roman" w:cs="Times New Roman"/>
              </w:rPr>
            </w:pPr>
            <w:r w:rsidRPr="00161E99">
              <w:rPr>
                <w:rFonts w:ascii="Times New Roman" w:hAnsi="Times New Roman" w:cs="Times New Roman"/>
                <w:lang w:val="ru-RU"/>
              </w:rPr>
              <w:t xml:space="preserve">Выполнение </w:t>
            </w:r>
            <w:r w:rsidRPr="00161E99">
              <w:rPr>
                <w:rFonts w:ascii="Times New Roman" w:hAnsi="Times New Roman" w:cs="Times New Roman"/>
              </w:rPr>
              <w:t>KPI 1</w:t>
            </w:r>
          </w:p>
        </w:tc>
        <w:tc>
          <w:tcPr>
            <w:tcW w:w="0" w:type="auto"/>
          </w:tcPr>
          <w:p w:rsidR="008B2EDC" w:rsidRPr="00161E99" w:rsidRDefault="008860C4" w:rsidP="008B2EDC">
            <w:pPr>
              <w:rPr>
                <w:rFonts w:ascii="Times New Roman" w:hAnsi="Times New Roman" w:cs="Times New Roman"/>
                <w:lang w:val="ru-RU"/>
              </w:rPr>
            </w:pPr>
            <w:r w:rsidRPr="00161E99">
              <w:rPr>
                <w:rFonts w:ascii="Times New Roman" w:hAnsi="Times New Roman" w:cs="Times New Roman"/>
                <w:lang w:val="ru-RU"/>
              </w:rPr>
              <w:t>25</w:t>
            </w:r>
          </w:p>
        </w:tc>
      </w:tr>
      <w:tr w:rsidR="008B2EDC" w:rsidRPr="00161E99" w:rsidTr="00145C69">
        <w:trPr>
          <w:cnfStyle w:val="000000010000" w:firstRow="0" w:lastRow="0" w:firstColumn="0" w:lastColumn="0" w:oddVBand="0" w:evenVBand="0" w:oddHBand="0" w:evenHBand="1" w:firstRowFirstColumn="0" w:firstRowLastColumn="0" w:lastRowFirstColumn="0" w:lastRowLastColumn="0"/>
          <w:cantSplit/>
        </w:trPr>
        <w:tc>
          <w:tcPr>
            <w:tcW w:w="3591" w:type="pct"/>
          </w:tcPr>
          <w:p w:rsidR="008B2EDC" w:rsidRPr="00161E99" w:rsidRDefault="00FF3B07" w:rsidP="008B2EDC">
            <w:pPr>
              <w:rPr>
                <w:rFonts w:ascii="Times New Roman" w:hAnsi="Times New Roman" w:cs="Times New Roman"/>
              </w:rPr>
            </w:pPr>
            <w:r w:rsidRPr="00161E99">
              <w:rPr>
                <w:rFonts w:ascii="Times New Roman" w:hAnsi="Times New Roman" w:cs="Times New Roman"/>
                <w:lang w:val="ru-RU"/>
              </w:rPr>
              <w:t xml:space="preserve">Выполнение </w:t>
            </w:r>
            <w:r w:rsidRPr="00161E99">
              <w:rPr>
                <w:rFonts w:ascii="Times New Roman" w:hAnsi="Times New Roman" w:cs="Times New Roman"/>
              </w:rPr>
              <w:t>KPI 2</w:t>
            </w:r>
          </w:p>
        </w:tc>
        <w:tc>
          <w:tcPr>
            <w:tcW w:w="0" w:type="auto"/>
          </w:tcPr>
          <w:p w:rsidR="008B2EDC" w:rsidRPr="00161E99" w:rsidRDefault="008860C4" w:rsidP="008B2EDC">
            <w:pPr>
              <w:rPr>
                <w:rFonts w:ascii="Times New Roman" w:hAnsi="Times New Roman" w:cs="Times New Roman"/>
                <w:lang w:val="ru-RU"/>
              </w:rPr>
            </w:pPr>
            <w:r w:rsidRPr="00161E99">
              <w:rPr>
                <w:rFonts w:ascii="Times New Roman" w:hAnsi="Times New Roman" w:cs="Times New Roman"/>
                <w:lang w:val="ru-RU"/>
              </w:rPr>
              <w:t>25</w:t>
            </w:r>
          </w:p>
        </w:tc>
      </w:tr>
      <w:tr w:rsidR="008D5098" w:rsidRPr="00161E99" w:rsidTr="00145C69">
        <w:trPr>
          <w:cnfStyle w:val="000000100000" w:firstRow="0" w:lastRow="0" w:firstColumn="0" w:lastColumn="0" w:oddVBand="0" w:evenVBand="0" w:oddHBand="1" w:evenHBand="0" w:firstRowFirstColumn="0" w:firstRowLastColumn="0" w:lastRowFirstColumn="0" w:lastRowLastColumn="0"/>
          <w:cantSplit/>
        </w:trPr>
        <w:tc>
          <w:tcPr>
            <w:tcW w:w="3591" w:type="pct"/>
          </w:tcPr>
          <w:p w:rsidR="008D5098" w:rsidRPr="00161E99" w:rsidRDefault="00FF3B07" w:rsidP="008B2EDC">
            <w:pPr>
              <w:rPr>
                <w:rFonts w:ascii="Times New Roman" w:hAnsi="Times New Roman" w:cs="Times New Roman"/>
              </w:rPr>
            </w:pPr>
            <w:r w:rsidRPr="00161E99">
              <w:rPr>
                <w:rFonts w:ascii="Times New Roman" w:hAnsi="Times New Roman" w:cs="Times New Roman"/>
                <w:lang w:val="ru-RU"/>
              </w:rPr>
              <w:t xml:space="preserve">Выполнение </w:t>
            </w:r>
            <w:r w:rsidRPr="00161E99">
              <w:rPr>
                <w:rFonts w:ascii="Times New Roman" w:hAnsi="Times New Roman" w:cs="Times New Roman"/>
              </w:rPr>
              <w:t>KPI 3</w:t>
            </w:r>
          </w:p>
        </w:tc>
        <w:tc>
          <w:tcPr>
            <w:tcW w:w="0" w:type="auto"/>
          </w:tcPr>
          <w:p w:rsidR="008D5098" w:rsidRPr="00161E99" w:rsidRDefault="008860C4" w:rsidP="008B2EDC">
            <w:pPr>
              <w:rPr>
                <w:rFonts w:ascii="Times New Roman" w:hAnsi="Times New Roman" w:cs="Times New Roman"/>
                <w:lang w:val="ru-RU"/>
              </w:rPr>
            </w:pPr>
            <w:r w:rsidRPr="00161E99">
              <w:rPr>
                <w:rFonts w:ascii="Times New Roman" w:hAnsi="Times New Roman" w:cs="Times New Roman"/>
                <w:lang w:val="ru-RU"/>
              </w:rPr>
              <w:t>10</w:t>
            </w:r>
          </w:p>
        </w:tc>
      </w:tr>
      <w:tr w:rsidR="00295617" w:rsidRPr="00161E99" w:rsidTr="00145C69">
        <w:trPr>
          <w:cnfStyle w:val="000000010000" w:firstRow="0" w:lastRow="0" w:firstColumn="0" w:lastColumn="0" w:oddVBand="0" w:evenVBand="0" w:oddHBand="0" w:evenHBand="1" w:firstRowFirstColumn="0" w:firstRowLastColumn="0" w:lastRowFirstColumn="0" w:lastRowLastColumn="0"/>
          <w:cantSplit/>
        </w:trPr>
        <w:tc>
          <w:tcPr>
            <w:tcW w:w="3591" w:type="pct"/>
          </w:tcPr>
          <w:p w:rsidR="00295617" w:rsidRPr="00161E99" w:rsidRDefault="00FF3B07" w:rsidP="00145C69">
            <w:pPr>
              <w:rPr>
                <w:rFonts w:ascii="Times New Roman" w:hAnsi="Times New Roman" w:cs="Times New Roman"/>
              </w:rPr>
            </w:pPr>
            <w:r w:rsidRPr="00161E99">
              <w:rPr>
                <w:rFonts w:ascii="Times New Roman" w:hAnsi="Times New Roman" w:cs="Times New Roman"/>
                <w:lang w:val="ru-RU"/>
              </w:rPr>
              <w:t xml:space="preserve">Выполнение </w:t>
            </w:r>
            <w:r w:rsidRPr="00161E99">
              <w:rPr>
                <w:rFonts w:ascii="Times New Roman" w:hAnsi="Times New Roman" w:cs="Times New Roman"/>
              </w:rPr>
              <w:t>KPI4</w:t>
            </w:r>
          </w:p>
        </w:tc>
        <w:tc>
          <w:tcPr>
            <w:tcW w:w="0" w:type="auto"/>
          </w:tcPr>
          <w:p w:rsidR="00295617" w:rsidRPr="00161E99" w:rsidRDefault="004D2D79" w:rsidP="008B2EDC">
            <w:pPr>
              <w:rPr>
                <w:rFonts w:ascii="Times New Roman" w:hAnsi="Times New Roman" w:cs="Times New Roman"/>
                <w:lang w:val="ru-RU"/>
              </w:rPr>
            </w:pPr>
            <w:r w:rsidRPr="00161E99">
              <w:rPr>
                <w:rFonts w:ascii="Times New Roman" w:hAnsi="Times New Roman" w:cs="Times New Roman"/>
                <w:lang w:val="ru-RU"/>
              </w:rPr>
              <w:t>20</w:t>
            </w:r>
          </w:p>
        </w:tc>
      </w:tr>
      <w:tr w:rsidR="00295617" w:rsidRPr="00161E99" w:rsidTr="00145C69">
        <w:trPr>
          <w:cnfStyle w:val="000000100000" w:firstRow="0" w:lastRow="0" w:firstColumn="0" w:lastColumn="0" w:oddVBand="0" w:evenVBand="0" w:oddHBand="1" w:evenHBand="0" w:firstRowFirstColumn="0" w:firstRowLastColumn="0" w:lastRowFirstColumn="0" w:lastRowLastColumn="0"/>
          <w:cantSplit/>
        </w:trPr>
        <w:tc>
          <w:tcPr>
            <w:tcW w:w="3591" w:type="pct"/>
          </w:tcPr>
          <w:p w:rsidR="00295617" w:rsidRPr="00161E99" w:rsidRDefault="00FF3B07" w:rsidP="008B2EDC">
            <w:pPr>
              <w:rPr>
                <w:rFonts w:ascii="Times New Roman" w:hAnsi="Times New Roman" w:cs="Times New Roman"/>
              </w:rPr>
            </w:pPr>
            <w:r w:rsidRPr="00161E99">
              <w:rPr>
                <w:rFonts w:ascii="Times New Roman" w:hAnsi="Times New Roman" w:cs="Times New Roman"/>
                <w:lang w:val="ru-RU"/>
              </w:rPr>
              <w:t xml:space="preserve">Выполнение </w:t>
            </w:r>
            <w:r w:rsidRPr="00161E99">
              <w:rPr>
                <w:rFonts w:ascii="Times New Roman" w:hAnsi="Times New Roman" w:cs="Times New Roman"/>
              </w:rPr>
              <w:t>KPI 5</w:t>
            </w:r>
          </w:p>
        </w:tc>
        <w:tc>
          <w:tcPr>
            <w:tcW w:w="0" w:type="auto"/>
          </w:tcPr>
          <w:p w:rsidR="00295617" w:rsidRPr="00161E99" w:rsidRDefault="006F5074" w:rsidP="008B2EDC">
            <w:pPr>
              <w:rPr>
                <w:rFonts w:ascii="Times New Roman" w:hAnsi="Times New Roman" w:cs="Times New Roman"/>
                <w:lang w:val="ru-RU"/>
              </w:rPr>
            </w:pPr>
            <w:r w:rsidRPr="00161E99">
              <w:rPr>
                <w:rFonts w:ascii="Times New Roman" w:hAnsi="Times New Roman" w:cs="Times New Roman"/>
                <w:lang w:val="ru-RU"/>
              </w:rPr>
              <w:t>20</w:t>
            </w:r>
          </w:p>
        </w:tc>
      </w:tr>
      <w:tr w:rsidR="00FF3B07" w:rsidRPr="00161E99" w:rsidTr="00145C69">
        <w:trPr>
          <w:cnfStyle w:val="000000010000" w:firstRow="0" w:lastRow="0" w:firstColumn="0" w:lastColumn="0" w:oddVBand="0" w:evenVBand="0" w:oddHBand="0" w:evenHBand="1" w:firstRowFirstColumn="0" w:firstRowLastColumn="0" w:lastRowFirstColumn="0" w:lastRowLastColumn="0"/>
          <w:cantSplit/>
        </w:trPr>
        <w:tc>
          <w:tcPr>
            <w:tcW w:w="3591" w:type="pct"/>
          </w:tcPr>
          <w:p w:rsidR="00FF3B07" w:rsidRPr="00161E99" w:rsidRDefault="00FF3B07" w:rsidP="008B2EDC">
            <w:pPr>
              <w:rPr>
                <w:rFonts w:ascii="Times New Roman" w:hAnsi="Times New Roman" w:cs="Times New Roman"/>
                <w:lang w:val="ru-RU"/>
              </w:rPr>
            </w:pPr>
            <w:r w:rsidRPr="00161E99">
              <w:rPr>
                <w:rFonts w:ascii="Times New Roman" w:hAnsi="Times New Roman" w:cs="Times New Roman"/>
                <w:lang w:val="ru-RU"/>
              </w:rPr>
              <w:t>ИТОГО</w:t>
            </w:r>
          </w:p>
        </w:tc>
        <w:tc>
          <w:tcPr>
            <w:tcW w:w="0" w:type="auto"/>
          </w:tcPr>
          <w:p w:rsidR="00FF3B07" w:rsidRPr="00161E99" w:rsidRDefault="00FF3B07" w:rsidP="008B2EDC">
            <w:pPr>
              <w:rPr>
                <w:rFonts w:ascii="Times New Roman" w:hAnsi="Times New Roman" w:cs="Times New Roman"/>
                <w:lang w:val="ru-RU"/>
              </w:rPr>
            </w:pPr>
            <w:r w:rsidRPr="00161E99">
              <w:rPr>
                <w:rFonts w:ascii="Times New Roman" w:hAnsi="Times New Roman" w:cs="Times New Roman"/>
                <w:lang w:val="ru-RU"/>
              </w:rPr>
              <w:t xml:space="preserve">100 </w:t>
            </w:r>
          </w:p>
        </w:tc>
      </w:tr>
    </w:tbl>
    <w:p w:rsidR="00193E32" w:rsidRPr="00161E99" w:rsidRDefault="00193E32" w:rsidP="00193E32">
      <w:pPr>
        <w:spacing w:before="240"/>
        <w:rPr>
          <w:rFonts w:ascii="Times New Roman" w:hAnsi="Times New Roman" w:cs="Times New Roman"/>
          <w:lang w:val="ru-RU"/>
        </w:rPr>
      </w:pPr>
      <w:r w:rsidRPr="00161E99">
        <w:rPr>
          <w:rFonts w:ascii="Times New Roman" w:hAnsi="Times New Roman" w:cs="Times New Roman"/>
          <w:lang w:val="ru-RU"/>
        </w:rPr>
        <w:t>Конечная оценка зависит от числа</w:t>
      </w:r>
      <w:r w:rsidR="002A07A5" w:rsidRPr="00161E99">
        <w:rPr>
          <w:rFonts w:ascii="Times New Roman" w:hAnsi="Times New Roman" w:cs="Times New Roman"/>
          <w:lang w:val="ru-RU"/>
        </w:rPr>
        <w:t xml:space="preserve"> набранных</w:t>
      </w:r>
      <w:r w:rsidRPr="00161E99">
        <w:rPr>
          <w:rFonts w:ascii="Times New Roman" w:hAnsi="Times New Roman" w:cs="Times New Roman"/>
          <w:lang w:val="ru-RU"/>
        </w:rPr>
        <w:t xml:space="preserve"> баллов</w:t>
      </w:r>
    </w:p>
    <w:tbl>
      <w:tblPr>
        <w:tblStyle w:val="-20"/>
        <w:tblW w:w="0" w:type="auto"/>
        <w:tblLook w:val="0200" w:firstRow="0" w:lastRow="0" w:firstColumn="0" w:lastColumn="0" w:noHBand="1" w:noVBand="0"/>
      </w:tblPr>
      <w:tblGrid>
        <w:gridCol w:w="913"/>
        <w:gridCol w:w="840"/>
        <w:gridCol w:w="730"/>
        <w:gridCol w:w="730"/>
        <w:gridCol w:w="730"/>
        <w:gridCol w:w="730"/>
        <w:gridCol w:w="730"/>
        <w:gridCol w:w="730"/>
        <w:gridCol w:w="730"/>
        <w:gridCol w:w="730"/>
        <w:gridCol w:w="510"/>
      </w:tblGrid>
      <w:tr w:rsidR="00B50100" w:rsidRPr="00161E99" w:rsidTr="007E2899">
        <w:tc>
          <w:tcPr>
            <w:cnfStyle w:val="000010000000" w:firstRow="0" w:lastRow="0" w:firstColumn="0" w:lastColumn="0" w:oddVBand="1" w:evenVBand="0" w:oddHBand="0" w:evenHBand="0" w:firstRowFirstColumn="0" w:firstRowLastColumn="0" w:lastRowFirstColumn="0" w:lastRowLastColumn="0"/>
            <w:tcW w:w="0" w:type="auto"/>
          </w:tcPr>
          <w:p w:rsidR="00B50100" w:rsidRPr="00161E99" w:rsidRDefault="00B50100" w:rsidP="00B50100">
            <w:pPr>
              <w:spacing w:after="200" w:line="252" w:lineRule="auto"/>
              <w:rPr>
                <w:rFonts w:ascii="Times New Roman" w:hAnsi="Times New Roman" w:cs="Times New Roman"/>
                <w:lang w:val="ru-RU"/>
              </w:rPr>
            </w:pPr>
            <w:r w:rsidRPr="00161E99">
              <w:rPr>
                <w:rFonts w:ascii="Times New Roman" w:hAnsi="Times New Roman" w:cs="Times New Roman"/>
                <w:lang w:val="ru-RU"/>
              </w:rPr>
              <w:t>Баллы</w:t>
            </w:r>
          </w:p>
        </w:tc>
        <w:tc>
          <w:tcPr>
            <w:tcW w:w="0" w:type="auto"/>
            <w:noWrap/>
            <w:vAlign w:val="center"/>
            <w:hideMark/>
          </w:tcPr>
          <w:p w:rsidR="00B50100" w:rsidRPr="00161E99" w:rsidRDefault="00B50100" w:rsidP="00B50100">
            <w:pPr>
              <w:spacing w:after="200"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161E99">
              <w:rPr>
                <w:rFonts w:ascii="Times New Roman" w:hAnsi="Times New Roman" w:cs="Times New Roman"/>
                <w:lang w:val="ru-RU"/>
              </w:rPr>
              <w:t>90-100</w:t>
            </w:r>
          </w:p>
        </w:tc>
        <w:tc>
          <w:tcPr>
            <w:cnfStyle w:val="000010000000" w:firstRow="0" w:lastRow="0" w:firstColumn="0" w:lastColumn="0" w:oddVBand="1" w:evenVBand="0" w:oddHBand="0" w:evenHBand="0" w:firstRowFirstColumn="0" w:firstRowLastColumn="0" w:lastRowFirstColumn="0" w:lastRowLastColumn="0"/>
            <w:tcW w:w="0" w:type="auto"/>
            <w:noWrap/>
            <w:vAlign w:val="center"/>
            <w:hideMark/>
          </w:tcPr>
          <w:p w:rsidR="00B50100" w:rsidRPr="00161E99" w:rsidRDefault="00B50100" w:rsidP="00B50100">
            <w:pPr>
              <w:spacing w:after="200" w:line="252" w:lineRule="auto"/>
              <w:rPr>
                <w:rFonts w:ascii="Times New Roman" w:hAnsi="Times New Roman" w:cs="Times New Roman"/>
                <w:lang w:val="ru-RU"/>
              </w:rPr>
            </w:pPr>
            <w:r w:rsidRPr="00161E99">
              <w:rPr>
                <w:rFonts w:ascii="Times New Roman" w:hAnsi="Times New Roman" w:cs="Times New Roman"/>
                <w:lang w:val="ru-RU"/>
              </w:rPr>
              <w:t>80-99</w:t>
            </w:r>
          </w:p>
        </w:tc>
        <w:tc>
          <w:tcPr>
            <w:tcW w:w="0" w:type="auto"/>
            <w:noWrap/>
            <w:vAlign w:val="center"/>
            <w:hideMark/>
          </w:tcPr>
          <w:p w:rsidR="00B50100" w:rsidRPr="00161E99" w:rsidRDefault="00B50100" w:rsidP="00B50100">
            <w:pPr>
              <w:spacing w:after="200"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161E99">
              <w:rPr>
                <w:rFonts w:ascii="Times New Roman" w:hAnsi="Times New Roman" w:cs="Times New Roman"/>
                <w:lang w:val="ru-RU"/>
              </w:rPr>
              <w:t>70-79</w:t>
            </w:r>
          </w:p>
        </w:tc>
        <w:tc>
          <w:tcPr>
            <w:cnfStyle w:val="000010000000" w:firstRow="0" w:lastRow="0" w:firstColumn="0" w:lastColumn="0" w:oddVBand="1" w:evenVBand="0" w:oddHBand="0" w:evenHBand="0" w:firstRowFirstColumn="0" w:firstRowLastColumn="0" w:lastRowFirstColumn="0" w:lastRowLastColumn="0"/>
            <w:tcW w:w="0" w:type="auto"/>
            <w:noWrap/>
            <w:vAlign w:val="center"/>
            <w:hideMark/>
          </w:tcPr>
          <w:p w:rsidR="00B50100" w:rsidRPr="00161E99" w:rsidRDefault="00B50100" w:rsidP="00B50100">
            <w:pPr>
              <w:spacing w:after="200" w:line="252" w:lineRule="auto"/>
              <w:rPr>
                <w:rFonts w:ascii="Times New Roman" w:hAnsi="Times New Roman" w:cs="Times New Roman"/>
                <w:lang w:val="ru-RU"/>
              </w:rPr>
            </w:pPr>
            <w:r w:rsidRPr="00161E99">
              <w:rPr>
                <w:rFonts w:ascii="Times New Roman" w:hAnsi="Times New Roman" w:cs="Times New Roman"/>
                <w:lang w:val="ru-RU"/>
              </w:rPr>
              <w:t>60-69</w:t>
            </w:r>
          </w:p>
        </w:tc>
        <w:tc>
          <w:tcPr>
            <w:tcW w:w="0" w:type="auto"/>
            <w:noWrap/>
            <w:vAlign w:val="center"/>
            <w:hideMark/>
          </w:tcPr>
          <w:p w:rsidR="00B50100" w:rsidRPr="00161E99" w:rsidRDefault="00B50100" w:rsidP="00B50100">
            <w:pPr>
              <w:spacing w:after="200"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161E99">
              <w:rPr>
                <w:rFonts w:ascii="Times New Roman" w:hAnsi="Times New Roman" w:cs="Times New Roman"/>
                <w:lang w:val="ru-RU"/>
              </w:rPr>
              <w:t>50-59</w:t>
            </w:r>
          </w:p>
        </w:tc>
        <w:tc>
          <w:tcPr>
            <w:cnfStyle w:val="000010000000" w:firstRow="0" w:lastRow="0" w:firstColumn="0" w:lastColumn="0" w:oddVBand="1" w:evenVBand="0" w:oddHBand="0" w:evenHBand="0" w:firstRowFirstColumn="0" w:firstRowLastColumn="0" w:lastRowFirstColumn="0" w:lastRowLastColumn="0"/>
            <w:tcW w:w="0" w:type="auto"/>
            <w:noWrap/>
            <w:vAlign w:val="center"/>
            <w:hideMark/>
          </w:tcPr>
          <w:p w:rsidR="00B50100" w:rsidRPr="00161E99" w:rsidRDefault="00B50100" w:rsidP="00B50100">
            <w:pPr>
              <w:spacing w:after="200" w:line="252" w:lineRule="auto"/>
              <w:rPr>
                <w:rFonts w:ascii="Times New Roman" w:hAnsi="Times New Roman" w:cs="Times New Roman"/>
                <w:lang w:val="ru-RU"/>
              </w:rPr>
            </w:pPr>
            <w:r w:rsidRPr="00161E99">
              <w:rPr>
                <w:rFonts w:ascii="Times New Roman" w:hAnsi="Times New Roman" w:cs="Times New Roman"/>
                <w:lang w:val="ru-RU"/>
              </w:rPr>
              <w:t>40-49</w:t>
            </w:r>
          </w:p>
        </w:tc>
        <w:tc>
          <w:tcPr>
            <w:tcW w:w="0" w:type="auto"/>
            <w:noWrap/>
            <w:vAlign w:val="center"/>
            <w:hideMark/>
          </w:tcPr>
          <w:p w:rsidR="00B50100" w:rsidRPr="00161E99" w:rsidRDefault="00B50100" w:rsidP="00B50100">
            <w:pPr>
              <w:spacing w:after="200"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161E99">
              <w:rPr>
                <w:rFonts w:ascii="Times New Roman" w:hAnsi="Times New Roman" w:cs="Times New Roman"/>
                <w:lang w:val="ru-RU"/>
              </w:rPr>
              <w:t>30-39</w:t>
            </w:r>
          </w:p>
        </w:tc>
        <w:tc>
          <w:tcPr>
            <w:cnfStyle w:val="000010000000" w:firstRow="0" w:lastRow="0" w:firstColumn="0" w:lastColumn="0" w:oddVBand="1" w:evenVBand="0" w:oddHBand="0" w:evenHBand="0" w:firstRowFirstColumn="0" w:firstRowLastColumn="0" w:lastRowFirstColumn="0" w:lastRowLastColumn="0"/>
            <w:tcW w:w="0" w:type="auto"/>
            <w:noWrap/>
            <w:vAlign w:val="center"/>
            <w:hideMark/>
          </w:tcPr>
          <w:p w:rsidR="00B50100" w:rsidRPr="00161E99" w:rsidRDefault="00B50100" w:rsidP="00B50100">
            <w:pPr>
              <w:spacing w:after="200" w:line="252" w:lineRule="auto"/>
              <w:rPr>
                <w:rFonts w:ascii="Times New Roman" w:hAnsi="Times New Roman" w:cs="Times New Roman"/>
                <w:lang w:val="ru-RU"/>
              </w:rPr>
            </w:pPr>
            <w:r w:rsidRPr="00161E99">
              <w:rPr>
                <w:rFonts w:ascii="Times New Roman" w:hAnsi="Times New Roman" w:cs="Times New Roman"/>
                <w:lang w:val="ru-RU"/>
              </w:rPr>
              <w:t>20-29</w:t>
            </w:r>
          </w:p>
        </w:tc>
        <w:tc>
          <w:tcPr>
            <w:tcW w:w="0" w:type="auto"/>
            <w:noWrap/>
            <w:vAlign w:val="center"/>
            <w:hideMark/>
          </w:tcPr>
          <w:p w:rsidR="00B50100" w:rsidRPr="00161E99" w:rsidRDefault="00B50100" w:rsidP="00B50100">
            <w:pPr>
              <w:spacing w:after="200"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161E99">
              <w:rPr>
                <w:rFonts w:ascii="Times New Roman" w:hAnsi="Times New Roman" w:cs="Times New Roman"/>
                <w:lang w:val="ru-RU"/>
              </w:rPr>
              <w:t>10-19</w:t>
            </w:r>
          </w:p>
        </w:tc>
        <w:tc>
          <w:tcPr>
            <w:cnfStyle w:val="000010000000" w:firstRow="0" w:lastRow="0" w:firstColumn="0" w:lastColumn="0" w:oddVBand="1" w:evenVBand="0" w:oddHBand="0" w:evenHBand="0" w:firstRowFirstColumn="0" w:firstRowLastColumn="0" w:lastRowFirstColumn="0" w:lastRowLastColumn="0"/>
            <w:tcW w:w="0" w:type="auto"/>
            <w:noWrap/>
            <w:vAlign w:val="center"/>
            <w:hideMark/>
          </w:tcPr>
          <w:p w:rsidR="00B50100" w:rsidRPr="00161E99" w:rsidRDefault="00B50100" w:rsidP="00B50100">
            <w:pPr>
              <w:spacing w:after="200" w:line="252" w:lineRule="auto"/>
              <w:rPr>
                <w:rFonts w:ascii="Times New Roman" w:hAnsi="Times New Roman" w:cs="Times New Roman"/>
                <w:lang w:val="ru-RU"/>
              </w:rPr>
            </w:pPr>
            <w:r w:rsidRPr="00161E99">
              <w:rPr>
                <w:rFonts w:ascii="Times New Roman" w:hAnsi="Times New Roman" w:cs="Times New Roman"/>
                <w:lang w:val="ru-RU"/>
              </w:rPr>
              <w:t>1-9</w:t>
            </w:r>
          </w:p>
        </w:tc>
      </w:tr>
      <w:tr w:rsidR="00B50100" w:rsidRPr="00161E99" w:rsidTr="007E2899">
        <w:tc>
          <w:tcPr>
            <w:cnfStyle w:val="000010000000" w:firstRow="0" w:lastRow="0" w:firstColumn="0" w:lastColumn="0" w:oddVBand="1" w:evenVBand="0" w:oddHBand="0" w:evenHBand="0" w:firstRowFirstColumn="0" w:firstRowLastColumn="0" w:lastRowFirstColumn="0" w:lastRowLastColumn="0"/>
            <w:tcW w:w="0" w:type="auto"/>
          </w:tcPr>
          <w:p w:rsidR="00B50100" w:rsidRPr="00161E99" w:rsidRDefault="00B50100" w:rsidP="00B50100">
            <w:pPr>
              <w:spacing w:after="200" w:line="252" w:lineRule="auto"/>
              <w:rPr>
                <w:rFonts w:ascii="Times New Roman" w:hAnsi="Times New Roman" w:cs="Times New Roman"/>
                <w:lang w:val="ru-RU"/>
              </w:rPr>
            </w:pPr>
            <w:r w:rsidRPr="00161E99">
              <w:rPr>
                <w:rFonts w:ascii="Times New Roman" w:hAnsi="Times New Roman" w:cs="Times New Roman"/>
                <w:lang w:val="ru-RU"/>
              </w:rPr>
              <w:t>Оценка</w:t>
            </w:r>
          </w:p>
        </w:tc>
        <w:tc>
          <w:tcPr>
            <w:tcW w:w="0" w:type="auto"/>
            <w:noWrap/>
            <w:hideMark/>
          </w:tcPr>
          <w:p w:rsidR="00B50100" w:rsidRPr="00161E99" w:rsidRDefault="00B50100" w:rsidP="00B50100">
            <w:pPr>
              <w:spacing w:after="200"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1E99">
              <w:rPr>
                <w:rFonts w:ascii="Times New Roman" w:hAnsi="Times New Roman" w:cs="Times New Roman"/>
              </w:rPr>
              <w:t>10</w:t>
            </w:r>
          </w:p>
        </w:tc>
        <w:tc>
          <w:tcPr>
            <w:cnfStyle w:val="000010000000" w:firstRow="0" w:lastRow="0" w:firstColumn="0" w:lastColumn="0" w:oddVBand="1" w:evenVBand="0" w:oddHBand="0" w:evenHBand="0" w:firstRowFirstColumn="0" w:firstRowLastColumn="0" w:lastRowFirstColumn="0" w:lastRowLastColumn="0"/>
            <w:tcW w:w="0" w:type="auto"/>
            <w:noWrap/>
            <w:hideMark/>
          </w:tcPr>
          <w:p w:rsidR="00B50100" w:rsidRPr="00161E99" w:rsidRDefault="00B50100" w:rsidP="00B50100">
            <w:pPr>
              <w:spacing w:after="200" w:line="252" w:lineRule="auto"/>
              <w:rPr>
                <w:rFonts w:ascii="Times New Roman" w:hAnsi="Times New Roman" w:cs="Times New Roman"/>
              </w:rPr>
            </w:pPr>
            <w:r w:rsidRPr="00161E99">
              <w:rPr>
                <w:rFonts w:ascii="Times New Roman" w:hAnsi="Times New Roman" w:cs="Times New Roman"/>
              </w:rPr>
              <w:t>9</w:t>
            </w:r>
          </w:p>
        </w:tc>
        <w:tc>
          <w:tcPr>
            <w:tcW w:w="0" w:type="auto"/>
            <w:noWrap/>
            <w:hideMark/>
          </w:tcPr>
          <w:p w:rsidR="00B50100" w:rsidRPr="00161E99" w:rsidRDefault="00B50100" w:rsidP="00B50100">
            <w:pPr>
              <w:spacing w:after="200"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1E99">
              <w:rPr>
                <w:rFonts w:ascii="Times New Roman" w:hAnsi="Times New Roman" w:cs="Times New Roman"/>
              </w:rPr>
              <w:t>8</w:t>
            </w:r>
          </w:p>
        </w:tc>
        <w:tc>
          <w:tcPr>
            <w:cnfStyle w:val="000010000000" w:firstRow="0" w:lastRow="0" w:firstColumn="0" w:lastColumn="0" w:oddVBand="1" w:evenVBand="0" w:oddHBand="0" w:evenHBand="0" w:firstRowFirstColumn="0" w:firstRowLastColumn="0" w:lastRowFirstColumn="0" w:lastRowLastColumn="0"/>
            <w:tcW w:w="0" w:type="auto"/>
            <w:noWrap/>
            <w:hideMark/>
          </w:tcPr>
          <w:p w:rsidR="00B50100" w:rsidRPr="00161E99" w:rsidRDefault="00B50100" w:rsidP="00B50100">
            <w:pPr>
              <w:spacing w:after="200" w:line="252" w:lineRule="auto"/>
              <w:rPr>
                <w:rFonts w:ascii="Times New Roman" w:hAnsi="Times New Roman" w:cs="Times New Roman"/>
              </w:rPr>
            </w:pPr>
            <w:r w:rsidRPr="00161E99">
              <w:rPr>
                <w:rFonts w:ascii="Times New Roman" w:hAnsi="Times New Roman" w:cs="Times New Roman"/>
              </w:rPr>
              <w:t>7</w:t>
            </w:r>
          </w:p>
        </w:tc>
        <w:tc>
          <w:tcPr>
            <w:tcW w:w="0" w:type="auto"/>
            <w:noWrap/>
            <w:hideMark/>
          </w:tcPr>
          <w:p w:rsidR="00B50100" w:rsidRPr="00161E99" w:rsidRDefault="00B50100" w:rsidP="00B50100">
            <w:pPr>
              <w:spacing w:after="200"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1E99">
              <w:rPr>
                <w:rFonts w:ascii="Times New Roman" w:hAnsi="Times New Roman" w:cs="Times New Roman"/>
              </w:rPr>
              <w:t>6</w:t>
            </w:r>
          </w:p>
        </w:tc>
        <w:tc>
          <w:tcPr>
            <w:cnfStyle w:val="000010000000" w:firstRow="0" w:lastRow="0" w:firstColumn="0" w:lastColumn="0" w:oddVBand="1" w:evenVBand="0" w:oddHBand="0" w:evenHBand="0" w:firstRowFirstColumn="0" w:firstRowLastColumn="0" w:lastRowFirstColumn="0" w:lastRowLastColumn="0"/>
            <w:tcW w:w="0" w:type="auto"/>
            <w:noWrap/>
            <w:hideMark/>
          </w:tcPr>
          <w:p w:rsidR="00B50100" w:rsidRPr="00161E99" w:rsidRDefault="00B50100" w:rsidP="00B50100">
            <w:pPr>
              <w:spacing w:after="200" w:line="252" w:lineRule="auto"/>
              <w:rPr>
                <w:rFonts w:ascii="Times New Roman" w:hAnsi="Times New Roman" w:cs="Times New Roman"/>
              </w:rPr>
            </w:pPr>
            <w:r w:rsidRPr="00161E99">
              <w:rPr>
                <w:rFonts w:ascii="Times New Roman" w:hAnsi="Times New Roman" w:cs="Times New Roman"/>
              </w:rPr>
              <w:t>5</w:t>
            </w:r>
          </w:p>
        </w:tc>
        <w:tc>
          <w:tcPr>
            <w:tcW w:w="0" w:type="auto"/>
            <w:noWrap/>
            <w:hideMark/>
          </w:tcPr>
          <w:p w:rsidR="00B50100" w:rsidRPr="00161E99" w:rsidRDefault="00B50100" w:rsidP="00B50100">
            <w:pPr>
              <w:spacing w:after="200"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1E99">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0" w:type="auto"/>
            <w:noWrap/>
            <w:hideMark/>
          </w:tcPr>
          <w:p w:rsidR="00B50100" w:rsidRPr="00161E99" w:rsidRDefault="00B50100" w:rsidP="00B50100">
            <w:pPr>
              <w:spacing w:after="200" w:line="252" w:lineRule="auto"/>
              <w:rPr>
                <w:rFonts w:ascii="Times New Roman" w:hAnsi="Times New Roman" w:cs="Times New Roman"/>
              </w:rPr>
            </w:pPr>
            <w:r w:rsidRPr="00161E99">
              <w:rPr>
                <w:rFonts w:ascii="Times New Roman" w:hAnsi="Times New Roman" w:cs="Times New Roman"/>
              </w:rPr>
              <w:t>3</w:t>
            </w:r>
          </w:p>
        </w:tc>
        <w:tc>
          <w:tcPr>
            <w:tcW w:w="0" w:type="auto"/>
            <w:noWrap/>
            <w:hideMark/>
          </w:tcPr>
          <w:p w:rsidR="00B50100" w:rsidRPr="00161E99" w:rsidRDefault="00B50100" w:rsidP="00B50100">
            <w:pPr>
              <w:spacing w:after="200"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1E99">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0" w:type="auto"/>
            <w:noWrap/>
            <w:hideMark/>
          </w:tcPr>
          <w:p w:rsidR="00B50100" w:rsidRPr="00161E99" w:rsidRDefault="00B50100" w:rsidP="00B50100">
            <w:pPr>
              <w:spacing w:after="200" w:line="252" w:lineRule="auto"/>
              <w:rPr>
                <w:rFonts w:ascii="Times New Roman" w:hAnsi="Times New Roman" w:cs="Times New Roman"/>
              </w:rPr>
            </w:pPr>
            <w:r w:rsidRPr="00161E99">
              <w:rPr>
                <w:rFonts w:ascii="Times New Roman" w:hAnsi="Times New Roman" w:cs="Times New Roman"/>
              </w:rPr>
              <w:t>1</w:t>
            </w:r>
          </w:p>
        </w:tc>
      </w:tr>
    </w:tbl>
    <w:p w:rsidR="00B50100" w:rsidRPr="00161E99" w:rsidRDefault="00B50100" w:rsidP="00B50100">
      <w:pPr>
        <w:rPr>
          <w:rFonts w:ascii="Times New Roman" w:hAnsi="Times New Roman" w:cs="Times New Roman"/>
          <w:lang w:val="ru-RU"/>
        </w:rPr>
      </w:pPr>
    </w:p>
    <w:p w:rsidR="00D570B8" w:rsidRPr="00161E99" w:rsidRDefault="00D570B8" w:rsidP="00193E32">
      <w:pPr>
        <w:pStyle w:val="5"/>
        <w:rPr>
          <w:rFonts w:ascii="Times New Roman" w:hAnsi="Times New Roman" w:cs="Times New Roman"/>
          <w:lang w:val="ru-RU"/>
        </w:rPr>
      </w:pPr>
      <w:r w:rsidRPr="00161E99">
        <w:rPr>
          <w:rFonts w:ascii="Times New Roman" w:hAnsi="Times New Roman" w:cs="Times New Roman"/>
          <w:lang w:val="ru-RU"/>
        </w:rPr>
        <w:t>организация работы в течение семестра</w:t>
      </w:r>
    </w:p>
    <w:p w:rsidR="00F466C4" w:rsidRPr="00161E99" w:rsidRDefault="00F466C4" w:rsidP="00F466C4">
      <w:pPr>
        <w:jc w:val="both"/>
        <w:rPr>
          <w:rFonts w:ascii="Times New Roman" w:hAnsi="Times New Roman" w:cs="Times New Roman"/>
          <w:lang w:val="ru-RU"/>
        </w:rPr>
      </w:pPr>
      <w:proofErr w:type="gramStart"/>
      <w:r w:rsidRPr="00161E99">
        <w:rPr>
          <w:rFonts w:ascii="Times New Roman" w:hAnsi="Times New Roman" w:cs="Times New Roman"/>
          <w:lang w:val="ru-RU"/>
        </w:rPr>
        <w:t xml:space="preserve">Сформулированные в данном </w:t>
      </w:r>
      <w:proofErr w:type="spellStart"/>
      <w:r w:rsidRPr="00161E99">
        <w:rPr>
          <w:rFonts w:ascii="Times New Roman" w:hAnsi="Times New Roman" w:cs="Times New Roman"/>
          <w:lang w:val="ru-RU"/>
        </w:rPr>
        <w:t>силлабусе</w:t>
      </w:r>
      <w:proofErr w:type="spellEnd"/>
      <w:r w:rsidRPr="00161E99">
        <w:rPr>
          <w:rFonts w:ascii="Times New Roman" w:hAnsi="Times New Roman" w:cs="Times New Roman"/>
          <w:lang w:val="ru-RU"/>
        </w:rPr>
        <w:t xml:space="preserve"> условия работы НИС во втором семестре предполагают, что основная работа выполняется студентами самостоятельно.</w:t>
      </w:r>
      <w:proofErr w:type="gramEnd"/>
      <w:r w:rsidRPr="00161E99">
        <w:rPr>
          <w:rFonts w:ascii="Times New Roman" w:hAnsi="Times New Roman" w:cs="Times New Roman"/>
          <w:lang w:val="ru-RU"/>
        </w:rPr>
        <w:t xml:space="preserve"> Непосредственно аудиторные занятия, однако, будут выполнять важную функцию оценки промежуточного прогресса каждой проектной группы, консультирования студентов курса по вопросам исследовательской методологии и организации проектной работы. В рамках занятий возможно применение игровых методик, проективных техник и других способов раскрепощения исследовательского воображения и организационного потенциала студентов. Конкретные формы аудиторной работы определяются студентами и преподавателем коллективно на первом занятии семестра и могут в дальнейшем пересматриваться в зависимости от возникающих запросов студентов. Предполагается, что к проведению некоторых занятий будут привлечены тьюторы программы, а также сотрудники </w:t>
      </w:r>
      <w:proofErr w:type="spellStart"/>
      <w:r w:rsidRPr="00161E99">
        <w:rPr>
          <w:rFonts w:ascii="Times New Roman" w:hAnsi="Times New Roman" w:cs="Times New Roman"/>
          <w:lang w:val="ru-RU"/>
        </w:rPr>
        <w:t>ИнОбра</w:t>
      </w:r>
      <w:proofErr w:type="spellEnd"/>
      <w:r w:rsidRPr="00161E99">
        <w:rPr>
          <w:rFonts w:ascii="Times New Roman" w:hAnsi="Times New Roman" w:cs="Times New Roman"/>
          <w:lang w:val="ru-RU"/>
        </w:rPr>
        <w:t xml:space="preserve">. </w:t>
      </w:r>
    </w:p>
    <w:p w:rsidR="00F466C4" w:rsidRPr="00161E99" w:rsidRDefault="00F466C4" w:rsidP="00F466C4">
      <w:pPr>
        <w:rPr>
          <w:rFonts w:ascii="Times New Roman" w:hAnsi="Times New Roman" w:cs="Times New Roman"/>
          <w:lang w:val="ru-RU"/>
        </w:rPr>
      </w:pPr>
    </w:p>
    <w:p w:rsidR="00193E32" w:rsidRPr="00161E99" w:rsidRDefault="00FF3B07" w:rsidP="00193E32">
      <w:pPr>
        <w:pStyle w:val="5"/>
        <w:rPr>
          <w:rFonts w:ascii="Times New Roman" w:hAnsi="Times New Roman" w:cs="Times New Roman"/>
          <w:lang w:val="ru-RU"/>
        </w:rPr>
      </w:pPr>
      <w:r w:rsidRPr="00161E99">
        <w:rPr>
          <w:rFonts w:ascii="Times New Roman" w:hAnsi="Times New Roman" w:cs="Times New Roman"/>
          <w:lang w:val="ru-RU"/>
        </w:rPr>
        <w:t>Описание задач</w:t>
      </w:r>
      <w:r w:rsidR="00D570B8" w:rsidRPr="00161E99">
        <w:rPr>
          <w:rFonts w:ascii="Times New Roman" w:hAnsi="Times New Roman" w:cs="Times New Roman"/>
          <w:lang w:val="ru-RU"/>
        </w:rPr>
        <w:t>и</w:t>
      </w:r>
      <w:r w:rsidRPr="00161E99">
        <w:rPr>
          <w:rFonts w:ascii="Times New Roman" w:hAnsi="Times New Roman" w:cs="Times New Roman"/>
          <w:lang w:val="ru-RU"/>
        </w:rPr>
        <w:t xml:space="preserve"> на семестр и </w:t>
      </w:r>
      <w:r w:rsidRPr="00161E99">
        <w:rPr>
          <w:rFonts w:ascii="Times New Roman" w:hAnsi="Times New Roman" w:cs="Times New Roman"/>
        </w:rPr>
        <w:t>KPI</w:t>
      </w:r>
    </w:p>
    <w:p w:rsidR="00FF3B07" w:rsidRPr="00161E99" w:rsidRDefault="00FF3B07" w:rsidP="00C722BC">
      <w:pPr>
        <w:rPr>
          <w:rFonts w:ascii="Times New Roman" w:hAnsi="Times New Roman" w:cs="Times New Roman"/>
          <w:b/>
          <w:lang w:val="ru-RU"/>
        </w:rPr>
      </w:pPr>
      <w:r w:rsidRPr="00161E99">
        <w:rPr>
          <w:rFonts w:ascii="Times New Roman" w:hAnsi="Times New Roman" w:cs="Times New Roman"/>
          <w:b/>
        </w:rPr>
        <w:t>KPI</w:t>
      </w:r>
      <w:r w:rsidRPr="00161E99">
        <w:rPr>
          <w:rFonts w:ascii="Times New Roman" w:hAnsi="Times New Roman" w:cs="Times New Roman"/>
          <w:b/>
          <w:lang w:val="ru-RU"/>
        </w:rPr>
        <w:t xml:space="preserve"> - - </w:t>
      </w:r>
      <w:r w:rsidRPr="00161E99">
        <w:rPr>
          <w:rFonts w:ascii="Times New Roman" w:hAnsi="Times New Roman" w:cs="Times New Roman"/>
          <w:b/>
        </w:rPr>
        <w:t>Key</w:t>
      </w:r>
      <w:r w:rsidRPr="00161E99">
        <w:rPr>
          <w:rFonts w:ascii="Times New Roman" w:hAnsi="Times New Roman" w:cs="Times New Roman"/>
          <w:b/>
          <w:lang w:val="ru-RU"/>
        </w:rPr>
        <w:t xml:space="preserve"> </w:t>
      </w:r>
      <w:r w:rsidRPr="00161E99">
        <w:rPr>
          <w:rFonts w:ascii="Times New Roman" w:hAnsi="Times New Roman" w:cs="Times New Roman"/>
          <w:b/>
        </w:rPr>
        <w:t>Performance</w:t>
      </w:r>
      <w:r w:rsidRPr="00161E99">
        <w:rPr>
          <w:rFonts w:ascii="Times New Roman" w:hAnsi="Times New Roman" w:cs="Times New Roman"/>
          <w:b/>
          <w:lang w:val="ru-RU"/>
        </w:rPr>
        <w:t xml:space="preserve"> </w:t>
      </w:r>
      <w:r w:rsidRPr="00161E99">
        <w:rPr>
          <w:rFonts w:ascii="Times New Roman" w:hAnsi="Times New Roman" w:cs="Times New Roman"/>
          <w:b/>
        </w:rPr>
        <w:t>Indicators</w:t>
      </w:r>
      <w:r w:rsidRPr="00161E99">
        <w:rPr>
          <w:rFonts w:ascii="Times New Roman" w:hAnsi="Times New Roman" w:cs="Times New Roman"/>
          <w:b/>
          <w:lang w:val="ru-RU"/>
        </w:rPr>
        <w:t xml:space="preserve"> – Ключевые показатели (учебной) деятельности студента</w:t>
      </w:r>
    </w:p>
    <w:p w:rsidR="00FF3B07" w:rsidRPr="00161E99" w:rsidRDefault="00FF3B07" w:rsidP="00FF3B07">
      <w:pPr>
        <w:jc w:val="both"/>
        <w:rPr>
          <w:rFonts w:ascii="Times New Roman" w:hAnsi="Times New Roman" w:cs="Times New Roman"/>
          <w:lang w:val="ru-RU"/>
        </w:rPr>
      </w:pPr>
      <w:r w:rsidRPr="00161E99">
        <w:rPr>
          <w:rFonts w:ascii="Times New Roman" w:hAnsi="Times New Roman" w:cs="Times New Roman"/>
          <w:lang w:val="ru-RU"/>
        </w:rPr>
        <w:t xml:space="preserve">В ходе занятий по НИС во втором семестре индивидуальная активность студентов отдельно оцениваться не будет. Индивидуальная оценка в итоговой ведомости будет выставляться каждой/каждому студентке/студенту в зависимости от результатов </w:t>
      </w:r>
      <w:proofErr w:type="gramStart"/>
      <w:r w:rsidRPr="00161E99">
        <w:rPr>
          <w:rFonts w:ascii="Times New Roman" w:hAnsi="Times New Roman" w:cs="Times New Roman"/>
          <w:lang w:val="ru-RU"/>
        </w:rPr>
        <w:t>её</w:t>
      </w:r>
      <w:proofErr w:type="gramEnd"/>
      <w:r w:rsidRPr="00161E99">
        <w:rPr>
          <w:rFonts w:ascii="Times New Roman" w:hAnsi="Times New Roman" w:cs="Times New Roman"/>
          <w:lang w:val="ru-RU"/>
        </w:rPr>
        <w:t xml:space="preserve">/его проектной группы и всего курса в целом. </w:t>
      </w:r>
    </w:p>
    <w:p w:rsidR="00086426" w:rsidRPr="00161E99" w:rsidRDefault="00086426" w:rsidP="00FF3B07">
      <w:pPr>
        <w:jc w:val="both"/>
        <w:rPr>
          <w:rFonts w:ascii="Times New Roman" w:hAnsi="Times New Roman" w:cs="Times New Roman"/>
          <w:lang w:val="ru-RU"/>
        </w:rPr>
      </w:pPr>
      <w:r w:rsidRPr="00161E99">
        <w:rPr>
          <w:rFonts w:ascii="Times New Roman" w:hAnsi="Times New Roman" w:cs="Times New Roman"/>
          <w:lang w:val="ru-RU"/>
        </w:rPr>
        <w:lastRenderedPageBreak/>
        <w:t>Общая идеология занятий по НИС во втором семестре отражает адаптированные с учетом потребностей программы идеи проблемно ориентированного подхода в обучении (</w:t>
      </w:r>
      <w:r w:rsidRPr="00161E99">
        <w:rPr>
          <w:rFonts w:ascii="Times New Roman" w:hAnsi="Times New Roman" w:cs="Times New Roman"/>
        </w:rPr>
        <w:t>Problem</w:t>
      </w:r>
      <w:r w:rsidRPr="00161E99">
        <w:rPr>
          <w:rFonts w:ascii="Times New Roman" w:hAnsi="Times New Roman" w:cs="Times New Roman"/>
          <w:lang w:val="ru-RU"/>
        </w:rPr>
        <w:t>-</w:t>
      </w:r>
      <w:r w:rsidRPr="00161E99">
        <w:rPr>
          <w:rFonts w:ascii="Times New Roman" w:hAnsi="Times New Roman" w:cs="Times New Roman"/>
        </w:rPr>
        <w:t>based</w:t>
      </w:r>
      <w:r w:rsidRPr="00161E99">
        <w:rPr>
          <w:rFonts w:ascii="Times New Roman" w:hAnsi="Times New Roman" w:cs="Times New Roman"/>
          <w:lang w:val="ru-RU"/>
        </w:rPr>
        <w:t xml:space="preserve"> </w:t>
      </w:r>
      <w:r w:rsidRPr="00161E99">
        <w:rPr>
          <w:rFonts w:ascii="Times New Roman" w:hAnsi="Times New Roman" w:cs="Times New Roman"/>
        </w:rPr>
        <w:t>learning</w:t>
      </w:r>
      <w:r w:rsidRPr="00161E99">
        <w:rPr>
          <w:rFonts w:ascii="Times New Roman" w:hAnsi="Times New Roman" w:cs="Times New Roman"/>
          <w:lang w:val="ru-RU"/>
        </w:rPr>
        <w:t xml:space="preserve">) </w:t>
      </w:r>
      <w:hyperlink r:id="rId11" w:history="1">
        <w:r w:rsidRPr="00161E99">
          <w:rPr>
            <w:rStyle w:val="a4"/>
            <w:rFonts w:ascii="Times New Roman" w:hAnsi="Times New Roman" w:cs="Times New Roman"/>
          </w:rPr>
          <w:t>https</w:t>
        </w:r>
        <w:r w:rsidRPr="00161E99">
          <w:rPr>
            <w:rStyle w:val="a4"/>
            <w:rFonts w:ascii="Times New Roman" w:hAnsi="Times New Roman" w:cs="Times New Roman"/>
            <w:lang w:val="ru-RU"/>
          </w:rPr>
          <w:t>://</w:t>
        </w:r>
        <w:r w:rsidRPr="00161E99">
          <w:rPr>
            <w:rStyle w:val="a4"/>
            <w:rFonts w:ascii="Times New Roman" w:hAnsi="Times New Roman" w:cs="Times New Roman"/>
          </w:rPr>
          <w:t>en</w:t>
        </w:r>
        <w:r w:rsidRPr="00161E99">
          <w:rPr>
            <w:rStyle w:val="a4"/>
            <w:rFonts w:ascii="Times New Roman" w:hAnsi="Times New Roman" w:cs="Times New Roman"/>
            <w:lang w:val="ru-RU"/>
          </w:rPr>
          <w:t>.</w:t>
        </w:r>
        <w:proofErr w:type="spellStart"/>
        <w:r w:rsidRPr="00161E99">
          <w:rPr>
            <w:rStyle w:val="a4"/>
            <w:rFonts w:ascii="Times New Roman" w:hAnsi="Times New Roman" w:cs="Times New Roman"/>
          </w:rPr>
          <w:t>wikipedia</w:t>
        </w:r>
        <w:proofErr w:type="spellEnd"/>
        <w:r w:rsidRPr="00161E99">
          <w:rPr>
            <w:rStyle w:val="a4"/>
            <w:rFonts w:ascii="Times New Roman" w:hAnsi="Times New Roman" w:cs="Times New Roman"/>
            <w:lang w:val="ru-RU"/>
          </w:rPr>
          <w:t>.</w:t>
        </w:r>
        <w:r w:rsidRPr="00161E99">
          <w:rPr>
            <w:rStyle w:val="a4"/>
            <w:rFonts w:ascii="Times New Roman" w:hAnsi="Times New Roman" w:cs="Times New Roman"/>
          </w:rPr>
          <w:t>org</w:t>
        </w:r>
        <w:r w:rsidRPr="00161E99">
          <w:rPr>
            <w:rStyle w:val="a4"/>
            <w:rFonts w:ascii="Times New Roman" w:hAnsi="Times New Roman" w:cs="Times New Roman"/>
            <w:lang w:val="ru-RU"/>
          </w:rPr>
          <w:t>/</w:t>
        </w:r>
        <w:r w:rsidRPr="00161E99">
          <w:rPr>
            <w:rStyle w:val="a4"/>
            <w:rFonts w:ascii="Times New Roman" w:hAnsi="Times New Roman" w:cs="Times New Roman"/>
          </w:rPr>
          <w:t>wiki</w:t>
        </w:r>
        <w:r w:rsidRPr="00161E99">
          <w:rPr>
            <w:rStyle w:val="a4"/>
            <w:rFonts w:ascii="Times New Roman" w:hAnsi="Times New Roman" w:cs="Times New Roman"/>
            <w:lang w:val="ru-RU"/>
          </w:rPr>
          <w:t>/</w:t>
        </w:r>
        <w:r w:rsidRPr="00161E99">
          <w:rPr>
            <w:rStyle w:val="a4"/>
            <w:rFonts w:ascii="Times New Roman" w:hAnsi="Times New Roman" w:cs="Times New Roman"/>
          </w:rPr>
          <w:t>Problem</w:t>
        </w:r>
        <w:r w:rsidRPr="00161E99">
          <w:rPr>
            <w:rStyle w:val="a4"/>
            <w:rFonts w:ascii="Times New Roman" w:hAnsi="Times New Roman" w:cs="Times New Roman"/>
            <w:lang w:val="ru-RU"/>
          </w:rPr>
          <w:t>-</w:t>
        </w:r>
        <w:r w:rsidRPr="00161E99">
          <w:rPr>
            <w:rStyle w:val="a4"/>
            <w:rFonts w:ascii="Times New Roman" w:hAnsi="Times New Roman" w:cs="Times New Roman"/>
          </w:rPr>
          <w:t>based</w:t>
        </w:r>
        <w:r w:rsidRPr="00161E99">
          <w:rPr>
            <w:rStyle w:val="a4"/>
            <w:rFonts w:ascii="Times New Roman" w:hAnsi="Times New Roman" w:cs="Times New Roman"/>
            <w:lang w:val="ru-RU"/>
          </w:rPr>
          <w:t>_</w:t>
        </w:r>
        <w:r w:rsidRPr="00161E99">
          <w:rPr>
            <w:rStyle w:val="a4"/>
            <w:rFonts w:ascii="Times New Roman" w:hAnsi="Times New Roman" w:cs="Times New Roman"/>
          </w:rPr>
          <w:t>learning</w:t>
        </w:r>
      </w:hyperlink>
    </w:p>
    <w:p w:rsidR="00FF3B07" w:rsidRPr="00161E99" w:rsidRDefault="001D6CB3" w:rsidP="001D6CB3">
      <w:pPr>
        <w:jc w:val="both"/>
        <w:rPr>
          <w:rFonts w:ascii="Times New Roman" w:hAnsi="Times New Roman" w:cs="Times New Roman"/>
          <w:lang w:val="ru-RU"/>
        </w:rPr>
      </w:pPr>
      <w:r w:rsidRPr="00161E99">
        <w:rPr>
          <w:rFonts w:ascii="Times New Roman" w:hAnsi="Times New Roman" w:cs="Times New Roman"/>
          <w:b/>
          <w:lang w:val="ru-RU"/>
        </w:rPr>
        <w:t xml:space="preserve">Основной задачей всего курса </w:t>
      </w:r>
      <w:r w:rsidR="00161E99">
        <w:rPr>
          <w:rFonts w:ascii="Times New Roman" w:hAnsi="Times New Roman" w:cs="Times New Roman"/>
          <w:b/>
          <w:lang w:val="ru-RU"/>
        </w:rPr>
        <w:t xml:space="preserve">является применение получаемых теоретических знаний и данных доступных студентам для разработки пилотных проектов по созданию образовательных проектов различного типа, отвечающих определенному общественному запросу. </w:t>
      </w:r>
    </w:p>
    <w:p w:rsidR="001D6CB3" w:rsidRPr="00161E99" w:rsidRDefault="001D6CB3" w:rsidP="001D6CB3">
      <w:pPr>
        <w:jc w:val="both"/>
        <w:rPr>
          <w:rFonts w:ascii="Times New Roman" w:hAnsi="Times New Roman" w:cs="Times New Roman"/>
          <w:lang w:val="ru-RU"/>
        </w:rPr>
      </w:pPr>
      <w:r w:rsidRPr="00161E99">
        <w:rPr>
          <w:rFonts w:ascii="Times New Roman" w:hAnsi="Times New Roman" w:cs="Times New Roman"/>
          <w:lang w:val="ru-RU"/>
        </w:rPr>
        <w:t xml:space="preserve">Выполнение указанной задачи будет производиться проектными группами, сформированными из числа студентов курса, численностью </w:t>
      </w:r>
      <w:r w:rsidRPr="00161E99">
        <w:rPr>
          <w:rFonts w:ascii="Times New Roman" w:hAnsi="Times New Roman" w:cs="Times New Roman"/>
          <w:b/>
          <w:lang w:val="ru-RU"/>
        </w:rPr>
        <w:t>не менее 3 и не более 5 человек</w:t>
      </w:r>
      <w:r w:rsidRPr="00161E99">
        <w:rPr>
          <w:rFonts w:ascii="Times New Roman" w:hAnsi="Times New Roman" w:cs="Times New Roman"/>
          <w:lang w:val="ru-RU"/>
        </w:rPr>
        <w:t xml:space="preserve"> каждая. </w:t>
      </w:r>
      <w:r w:rsidR="00D578B8" w:rsidRPr="00161E99">
        <w:rPr>
          <w:rFonts w:ascii="Times New Roman" w:hAnsi="Times New Roman" w:cs="Times New Roman"/>
          <w:lang w:val="ru-RU"/>
        </w:rPr>
        <w:t xml:space="preserve">Таким образом, на курсе может образовано от 6 до 10 проектных групп. </w:t>
      </w:r>
      <w:r w:rsidR="00737561" w:rsidRPr="00161E99">
        <w:rPr>
          <w:rFonts w:ascii="Times New Roman" w:hAnsi="Times New Roman" w:cs="Times New Roman"/>
          <w:lang w:val="ru-RU"/>
        </w:rPr>
        <w:t>Темы проектов, с</w:t>
      </w:r>
      <w:r w:rsidRPr="00161E99">
        <w:rPr>
          <w:rFonts w:ascii="Times New Roman" w:hAnsi="Times New Roman" w:cs="Times New Roman"/>
          <w:lang w:val="ru-RU"/>
        </w:rPr>
        <w:t xml:space="preserve">труктуру групп, их организационные принципы и способы работы </w:t>
      </w:r>
      <w:r w:rsidR="00737561" w:rsidRPr="00161E99">
        <w:rPr>
          <w:rFonts w:ascii="Times New Roman" w:hAnsi="Times New Roman" w:cs="Times New Roman"/>
          <w:lang w:val="ru-RU"/>
        </w:rPr>
        <w:t>студенты определяют самостоятельно. Р</w:t>
      </w:r>
      <w:r w:rsidRPr="00161E99">
        <w:rPr>
          <w:rFonts w:ascii="Times New Roman" w:hAnsi="Times New Roman" w:cs="Times New Roman"/>
          <w:lang w:val="ru-RU"/>
        </w:rPr>
        <w:t xml:space="preserve">екомендуется </w:t>
      </w:r>
      <w:r w:rsidR="00737561" w:rsidRPr="00161E99">
        <w:rPr>
          <w:rFonts w:ascii="Times New Roman" w:hAnsi="Times New Roman" w:cs="Times New Roman"/>
          <w:lang w:val="ru-RU"/>
        </w:rPr>
        <w:t>учитывать</w:t>
      </w:r>
      <w:r w:rsidRPr="00161E99">
        <w:rPr>
          <w:rFonts w:ascii="Times New Roman" w:hAnsi="Times New Roman" w:cs="Times New Roman"/>
          <w:lang w:val="ru-RU"/>
        </w:rPr>
        <w:t xml:space="preserve"> концепци</w:t>
      </w:r>
      <w:r w:rsidR="00737561" w:rsidRPr="00161E99">
        <w:rPr>
          <w:rFonts w:ascii="Times New Roman" w:hAnsi="Times New Roman" w:cs="Times New Roman"/>
          <w:lang w:val="ru-RU"/>
        </w:rPr>
        <w:t>ю</w:t>
      </w:r>
      <w:r w:rsidRPr="00161E99">
        <w:rPr>
          <w:rFonts w:ascii="Times New Roman" w:hAnsi="Times New Roman" w:cs="Times New Roman"/>
          <w:lang w:val="ru-RU"/>
        </w:rPr>
        <w:t xml:space="preserve"> Дэвида Старка</w:t>
      </w:r>
      <w:r w:rsidR="00737561" w:rsidRPr="00161E99">
        <w:rPr>
          <w:rFonts w:ascii="Times New Roman" w:hAnsi="Times New Roman" w:cs="Times New Roman"/>
          <w:lang w:val="ru-RU"/>
        </w:rPr>
        <w:t xml:space="preserve"> при формировании организационной культуры проектных групп и определении стандартов исследовательской практики</w:t>
      </w:r>
      <w:r w:rsidRPr="00161E99">
        <w:rPr>
          <w:rFonts w:ascii="Times New Roman" w:hAnsi="Times New Roman" w:cs="Times New Roman"/>
          <w:lang w:val="ru-RU"/>
        </w:rPr>
        <w:t xml:space="preserve">. </w:t>
      </w:r>
      <w:r w:rsidR="00737561" w:rsidRPr="00161E99">
        <w:rPr>
          <w:rFonts w:ascii="Times New Roman" w:hAnsi="Times New Roman" w:cs="Times New Roman"/>
          <w:lang w:val="ru-RU"/>
        </w:rPr>
        <w:t xml:space="preserve">Пример тематически важного и корректного по осуществлению проекта см. в источнике 5 из списка дополнительной литературы. </w:t>
      </w:r>
    </w:p>
    <w:p w:rsidR="001D6CB3" w:rsidRPr="00161E99" w:rsidRDefault="001D6CB3" w:rsidP="001D6CB3">
      <w:pPr>
        <w:jc w:val="both"/>
        <w:rPr>
          <w:rFonts w:ascii="Times New Roman" w:hAnsi="Times New Roman" w:cs="Times New Roman"/>
          <w:lang w:val="ru-RU"/>
        </w:rPr>
      </w:pPr>
      <w:r w:rsidRPr="00161E99">
        <w:rPr>
          <w:rFonts w:ascii="Times New Roman" w:hAnsi="Times New Roman" w:cs="Times New Roman"/>
          <w:lang w:val="ru-RU"/>
        </w:rPr>
        <w:t xml:space="preserve">По умолчанию предполагается, что каждая проектная группа обеспечивает вклад в общую задачу курса, развивая в рамках создания единой платформы проект/группу проектов, основанных на темах индивидуальных и/или групповых курсовых работ студентов. Однако связь разрабатываемых проектными группами проектов с темами курсовых их членов </w:t>
      </w:r>
      <w:r w:rsidRPr="00161E99">
        <w:rPr>
          <w:rFonts w:ascii="Times New Roman" w:hAnsi="Times New Roman" w:cs="Times New Roman"/>
          <w:b/>
          <w:lang w:val="ru-RU"/>
        </w:rPr>
        <w:t xml:space="preserve">не </w:t>
      </w:r>
      <w:r w:rsidRPr="00161E99">
        <w:rPr>
          <w:rFonts w:ascii="Times New Roman" w:hAnsi="Times New Roman" w:cs="Times New Roman"/>
          <w:lang w:val="ru-RU"/>
        </w:rPr>
        <w:t xml:space="preserve">является обязательным требованием.  </w:t>
      </w:r>
      <w:r w:rsidR="00D578B8" w:rsidRPr="00161E99">
        <w:rPr>
          <w:rFonts w:ascii="Times New Roman" w:hAnsi="Times New Roman" w:cs="Times New Roman"/>
          <w:lang w:val="ru-RU"/>
        </w:rPr>
        <w:t>Этапы работы на</w:t>
      </w:r>
      <w:r w:rsidR="00737561" w:rsidRPr="00161E99">
        <w:rPr>
          <w:rFonts w:ascii="Times New Roman" w:hAnsi="Times New Roman" w:cs="Times New Roman"/>
          <w:lang w:val="ru-RU"/>
        </w:rPr>
        <w:t>д</w:t>
      </w:r>
      <w:r w:rsidR="00D578B8" w:rsidRPr="00161E99">
        <w:rPr>
          <w:rFonts w:ascii="Times New Roman" w:hAnsi="Times New Roman" w:cs="Times New Roman"/>
          <w:lang w:val="ru-RU"/>
        </w:rPr>
        <w:t xml:space="preserve"> проектами, представление их результатов рекомендуется планировать с учетом соображений, изложенных в источнике 3 из списка дополнительной литературы. </w:t>
      </w:r>
      <w:r w:rsidR="00737561" w:rsidRPr="00161E99">
        <w:rPr>
          <w:rFonts w:ascii="Times New Roman" w:hAnsi="Times New Roman" w:cs="Times New Roman"/>
          <w:lang w:val="ru-RU"/>
        </w:rPr>
        <w:t xml:space="preserve">Методологию проектов целесообразно разрабатывать принимая во внимание сведения, представленные в источнике 4 из списка дополнительной литературы. </w:t>
      </w:r>
      <w:r w:rsidR="00A3717D" w:rsidRPr="00161E99">
        <w:rPr>
          <w:rFonts w:ascii="Times New Roman" w:hAnsi="Times New Roman" w:cs="Times New Roman"/>
          <w:lang w:val="ru-RU"/>
        </w:rPr>
        <w:t xml:space="preserve">Отмеченные в плане занятий общие обсуждения хода работы в группах обязательны для посещения всеми студентами курса. На втором занятии в январе каждая проектная группа согласовывает график дальнейших консультаций с преподавателем на весь семестр. Нарушение согласованного графика </w:t>
      </w:r>
      <w:r w:rsidR="002E02A0" w:rsidRPr="00161E99">
        <w:rPr>
          <w:rFonts w:ascii="Times New Roman" w:hAnsi="Times New Roman" w:cs="Times New Roman"/>
          <w:lang w:val="ru-RU"/>
        </w:rPr>
        <w:t>консультаций</w:t>
      </w:r>
      <w:r w:rsidR="00A3717D" w:rsidRPr="00161E99">
        <w:rPr>
          <w:rFonts w:ascii="Times New Roman" w:hAnsi="Times New Roman" w:cs="Times New Roman"/>
          <w:lang w:val="ru-RU"/>
        </w:rPr>
        <w:t xml:space="preserve"> приравнивается к невыполнению </w:t>
      </w:r>
      <w:r w:rsidR="00A3717D" w:rsidRPr="00161E99">
        <w:rPr>
          <w:rFonts w:ascii="Times New Roman" w:hAnsi="Times New Roman" w:cs="Times New Roman"/>
        </w:rPr>
        <w:t>KPI</w:t>
      </w:r>
      <w:r w:rsidR="00A3717D" w:rsidRPr="00161E99">
        <w:rPr>
          <w:rFonts w:ascii="Times New Roman" w:hAnsi="Times New Roman" w:cs="Times New Roman"/>
          <w:lang w:val="ru-RU"/>
        </w:rPr>
        <w:t xml:space="preserve"> 5. </w:t>
      </w:r>
    </w:p>
    <w:p w:rsidR="002E02A0" w:rsidRDefault="002E02A0" w:rsidP="002E02A0">
      <w:pPr>
        <w:spacing w:after="0" w:line="240" w:lineRule="auto"/>
        <w:contextualSpacing/>
        <w:jc w:val="both"/>
        <w:rPr>
          <w:rFonts w:ascii="Times New Roman" w:hAnsi="Times New Roman" w:cs="Times New Roman"/>
          <w:lang w:val="ru-RU"/>
        </w:rPr>
      </w:pPr>
    </w:p>
    <w:p w:rsidR="002E02A0" w:rsidRPr="002E02A0" w:rsidRDefault="002E02A0" w:rsidP="002E02A0">
      <w:pPr>
        <w:spacing w:after="0" w:line="240" w:lineRule="auto"/>
        <w:contextualSpacing/>
        <w:jc w:val="both"/>
        <w:rPr>
          <w:rFonts w:ascii="Times New Roman" w:hAnsi="Times New Roman" w:cs="Times New Roman"/>
          <w:b/>
          <w:lang w:val="ru-RU"/>
        </w:rPr>
      </w:pPr>
      <w:r w:rsidRPr="002E02A0">
        <w:rPr>
          <w:rFonts w:ascii="Times New Roman" w:hAnsi="Times New Roman" w:cs="Times New Roman"/>
          <w:b/>
          <w:lang w:val="ru-RU"/>
        </w:rPr>
        <w:t xml:space="preserve">В течение всего 2 семестра тьюторы программы контролируют академический прогресс студентов. Каждый студент обязан не реже 1 раза в 2 недели проходить индивидуальное собеседование с </w:t>
      </w:r>
      <w:proofErr w:type="spellStart"/>
      <w:r w:rsidRPr="002E02A0">
        <w:rPr>
          <w:rFonts w:ascii="Times New Roman" w:hAnsi="Times New Roman" w:cs="Times New Roman"/>
          <w:b/>
          <w:lang w:val="ru-RU"/>
        </w:rPr>
        <w:t>тьюторами</w:t>
      </w:r>
      <w:proofErr w:type="spellEnd"/>
      <w:r w:rsidRPr="002E02A0">
        <w:rPr>
          <w:rFonts w:ascii="Times New Roman" w:hAnsi="Times New Roman" w:cs="Times New Roman"/>
          <w:b/>
          <w:lang w:val="ru-RU"/>
        </w:rPr>
        <w:t xml:space="preserve"> относительно хода работы </w:t>
      </w:r>
      <w:proofErr w:type="gramStart"/>
      <w:r w:rsidRPr="002E02A0">
        <w:rPr>
          <w:rFonts w:ascii="Times New Roman" w:hAnsi="Times New Roman" w:cs="Times New Roman"/>
          <w:b/>
          <w:lang w:val="ru-RU"/>
        </w:rPr>
        <w:t>над</w:t>
      </w:r>
      <w:proofErr w:type="gramEnd"/>
      <w:r w:rsidRPr="002E02A0">
        <w:rPr>
          <w:rFonts w:ascii="Times New Roman" w:hAnsi="Times New Roman" w:cs="Times New Roman"/>
          <w:b/>
          <w:lang w:val="ru-RU"/>
        </w:rPr>
        <w:t xml:space="preserve"> курсовой. По итогам собеседований тьюторы готовят для руководителя НИС заключение о допуске студента к итоговому зачету KPI по семестру. </w:t>
      </w:r>
    </w:p>
    <w:p w:rsidR="002E02A0" w:rsidRPr="002E02A0" w:rsidRDefault="002E02A0" w:rsidP="002E02A0">
      <w:pPr>
        <w:spacing w:after="0" w:line="240" w:lineRule="auto"/>
        <w:contextualSpacing/>
        <w:jc w:val="both"/>
        <w:rPr>
          <w:rFonts w:ascii="Times New Roman" w:hAnsi="Times New Roman" w:cs="Times New Roman"/>
          <w:lang w:val="ru-RU"/>
        </w:rPr>
      </w:pPr>
    </w:p>
    <w:p w:rsidR="002E02A0" w:rsidRPr="002E02A0" w:rsidRDefault="002E02A0" w:rsidP="002E02A0">
      <w:pPr>
        <w:spacing w:after="0" w:line="240" w:lineRule="auto"/>
        <w:contextualSpacing/>
        <w:jc w:val="both"/>
        <w:rPr>
          <w:rFonts w:ascii="Times New Roman" w:hAnsi="Times New Roman" w:cs="Times New Roman"/>
          <w:u w:val="single"/>
          <w:lang w:val="ru-RU"/>
        </w:rPr>
      </w:pPr>
      <w:r w:rsidRPr="002E02A0">
        <w:rPr>
          <w:rFonts w:ascii="Times New Roman" w:hAnsi="Times New Roman" w:cs="Times New Roman"/>
          <w:u w:val="single"/>
          <w:lang w:val="ru-RU"/>
        </w:rPr>
        <w:t xml:space="preserve">KPI 1 – Пилотирование проекта </w:t>
      </w:r>
    </w:p>
    <w:p w:rsidR="002E02A0" w:rsidRPr="002E02A0" w:rsidRDefault="002E02A0" w:rsidP="002E02A0">
      <w:pPr>
        <w:spacing w:after="0" w:line="240" w:lineRule="auto"/>
        <w:contextualSpacing/>
        <w:jc w:val="both"/>
        <w:rPr>
          <w:rFonts w:ascii="Times New Roman" w:hAnsi="Times New Roman" w:cs="Times New Roman"/>
          <w:lang w:val="ru-RU"/>
        </w:rPr>
      </w:pPr>
      <w:r w:rsidRPr="002E02A0">
        <w:rPr>
          <w:rFonts w:ascii="Times New Roman" w:hAnsi="Times New Roman" w:cs="Times New Roman"/>
          <w:lang w:val="ru-RU"/>
        </w:rPr>
        <w:t xml:space="preserve">По состоянию на 1.06.2016 года каждая проектная группа должна подтвердить пилотирование проекта  на группе не менее чем из 25 внешних участников либо привлечение не менее 100 000 рублей инвестиций. Привлечение проектной группой 0-5 участников/0-20 000 </w:t>
      </w:r>
      <w:proofErr w:type="gramStart"/>
      <w:r w:rsidRPr="002E02A0">
        <w:rPr>
          <w:rFonts w:ascii="Times New Roman" w:hAnsi="Times New Roman" w:cs="Times New Roman"/>
          <w:lang w:val="ru-RU"/>
        </w:rPr>
        <w:t>р</w:t>
      </w:r>
      <w:proofErr w:type="gramEnd"/>
      <w:r w:rsidRPr="002E02A0">
        <w:rPr>
          <w:rFonts w:ascii="Times New Roman" w:hAnsi="Times New Roman" w:cs="Times New Roman"/>
          <w:lang w:val="ru-RU"/>
        </w:rPr>
        <w:t xml:space="preserve"> оценивается в 5 баллов, далее по возрастающей с шагом в 5 баллов за привлечение еще 1-5 участников или еще 20 </w:t>
      </w:r>
      <w:proofErr w:type="spellStart"/>
      <w:r w:rsidRPr="002E02A0">
        <w:rPr>
          <w:rFonts w:ascii="Times New Roman" w:hAnsi="Times New Roman" w:cs="Times New Roman"/>
          <w:lang w:val="ru-RU"/>
        </w:rPr>
        <w:t>т.р</w:t>
      </w:r>
      <w:proofErr w:type="spellEnd"/>
      <w:r w:rsidRPr="002E02A0">
        <w:rPr>
          <w:rFonts w:ascii="Times New Roman" w:hAnsi="Times New Roman" w:cs="Times New Roman"/>
          <w:lang w:val="ru-RU"/>
        </w:rPr>
        <w:t xml:space="preserve">.  </w:t>
      </w:r>
    </w:p>
    <w:p w:rsidR="002E02A0" w:rsidRPr="002E02A0" w:rsidRDefault="002E02A0" w:rsidP="002E02A0">
      <w:pPr>
        <w:spacing w:after="0" w:line="240" w:lineRule="auto"/>
        <w:contextualSpacing/>
        <w:jc w:val="both"/>
        <w:rPr>
          <w:rFonts w:ascii="Times New Roman" w:hAnsi="Times New Roman" w:cs="Times New Roman"/>
          <w:lang w:val="ru-RU"/>
        </w:rPr>
      </w:pPr>
      <w:r w:rsidRPr="002E02A0">
        <w:rPr>
          <w:rFonts w:ascii="Times New Roman" w:hAnsi="Times New Roman" w:cs="Times New Roman"/>
          <w:lang w:val="ru-RU"/>
        </w:rPr>
        <w:t xml:space="preserve">Формой привлечения участников считаются, в том числе, популяризация группы проектной команды в </w:t>
      </w:r>
      <w:proofErr w:type="spellStart"/>
      <w:r w:rsidRPr="002E02A0">
        <w:rPr>
          <w:rFonts w:ascii="Times New Roman" w:hAnsi="Times New Roman" w:cs="Times New Roman"/>
          <w:lang w:val="ru-RU"/>
        </w:rPr>
        <w:t>соцсетях</w:t>
      </w:r>
      <w:proofErr w:type="spellEnd"/>
      <w:r w:rsidRPr="002E02A0">
        <w:rPr>
          <w:rFonts w:ascii="Times New Roman" w:hAnsi="Times New Roman" w:cs="Times New Roman"/>
          <w:lang w:val="ru-RU"/>
        </w:rPr>
        <w:t xml:space="preserve">, проведение открытых мероприятий по проекту, выполнение отдельных заказов и/или проведение бесплатных мероприятий в рамках реализации начатого проекта. </w:t>
      </w:r>
    </w:p>
    <w:p w:rsidR="002E02A0" w:rsidRDefault="002E02A0" w:rsidP="002E02A0">
      <w:pPr>
        <w:spacing w:after="0" w:line="240" w:lineRule="auto"/>
        <w:contextualSpacing/>
        <w:jc w:val="both"/>
        <w:rPr>
          <w:rFonts w:ascii="Times New Roman" w:hAnsi="Times New Roman" w:cs="Times New Roman"/>
          <w:lang w:val="ru-RU"/>
        </w:rPr>
      </w:pPr>
      <w:r w:rsidRPr="002E02A0">
        <w:rPr>
          <w:rFonts w:ascii="Times New Roman" w:hAnsi="Times New Roman" w:cs="Times New Roman"/>
          <w:lang w:val="ru-RU"/>
        </w:rPr>
        <w:t xml:space="preserve">Характер подтверждения обсуждается с ведущим НИС каждой группой отдельно. </w:t>
      </w:r>
    </w:p>
    <w:p w:rsidR="002E02A0" w:rsidRPr="002E02A0" w:rsidRDefault="002E02A0" w:rsidP="002E02A0">
      <w:pPr>
        <w:spacing w:after="0" w:line="240" w:lineRule="auto"/>
        <w:contextualSpacing/>
        <w:jc w:val="both"/>
        <w:rPr>
          <w:rFonts w:ascii="Times New Roman" w:hAnsi="Times New Roman" w:cs="Times New Roman"/>
          <w:lang w:val="ru-RU"/>
        </w:rPr>
      </w:pPr>
    </w:p>
    <w:p w:rsidR="002E02A0" w:rsidRPr="002E02A0" w:rsidRDefault="002E02A0" w:rsidP="002E02A0">
      <w:pPr>
        <w:spacing w:after="0" w:line="240" w:lineRule="auto"/>
        <w:contextualSpacing/>
        <w:jc w:val="both"/>
        <w:rPr>
          <w:rFonts w:ascii="Times New Roman" w:hAnsi="Times New Roman" w:cs="Times New Roman"/>
          <w:u w:val="single"/>
          <w:lang w:val="ru-RU"/>
        </w:rPr>
      </w:pPr>
      <w:r w:rsidRPr="002E02A0">
        <w:rPr>
          <w:rFonts w:ascii="Times New Roman" w:hAnsi="Times New Roman" w:cs="Times New Roman"/>
          <w:u w:val="single"/>
          <w:lang w:val="ru-RU"/>
        </w:rPr>
        <w:t xml:space="preserve">KPI 2 -  Выход в полуфинал КИВО </w:t>
      </w:r>
    </w:p>
    <w:p w:rsidR="002E02A0" w:rsidRPr="002E02A0" w:rsidRDefault="002E02A0" w:rsidP="002E02A0">
      <w:pPr>
        <w:spacing w:after="0" w:line="240" w:lineRule="auto"/>
        <w:contextualSpacing/>
        <w:jc w:val="both"/>
        <w:rPr>
          <w:rFonts w:ascii="Times New Roman" w:hAnsi="Times New Roman" w:cs="Times New Roman"/>
          <w:lang w:val="ru-RU"/>
        </w:rPr>
      </w:pPr>
      <w:r w:rsidRPr="002E02A0">
        <w:rPr>
          <w:rFonts w:ascii="Times New Roman" w:hAnsi="Times New Roman" w:cs="Times New Roman"/>
          <w:lang w:val="ru-RU"/>
        </w:rPr>
        <w:t xml:space="preserve">По состоянию на 5.06.2016 года каждая проектная группа должна будет подать заявку на участие в КИВО и как минимум одна группа – выйти в полуфинал конкурса. Выход в полуфинал КИВО одной группы будет означать выполнение </w:t>
      </w:r>
      <w:proofErr w:type="gramStart"/>
      <w:r w:rsidRPr="002E02A0">
        <w:rPr>
          <w:rFonts w:ascii="Times New Roman" w:hAnsi="Times New Roman" w:cs="Times New Roman"/>
          <w:lang w:val="ru-RU"/>
        </w:rPr>
        <w:t>данного</w:t>
      </w:r>
      <w:proofErr w:type="gramEnd"/>
      <w:r w:rsidRPr="002E02A0">
        <w:rPr>
          <w:rFonts w:ascii="Times New Roman" w:hAnsi="Times New Roman" w:cs="Times New Roman"/>
          <w:lang w:val="ru-RU"/>
        </w:rPr>
        <w:t xml:space="preserve"> KPI всеми проектными группами. Невыход в полуфинал КИВО хотя бы одной группы будет означать неполучение баллов за выполнение этого KPI всеми группами. </w:t>
      </w:r>
    </w:p>
    <w:p w:rsidR="002E02A0" w:rsidRPr="002E02A0" w:rsidRDefault="002E02A0" w:rsidP="002E02A0">
      <w:pPr>
        <w:spacing w:after="0" w:line="240" w:lineRule="auto"/>
        <w:contextualSpacing/>
        <w:jc w:val="both"/>
        <w:rPr>
          <w:rFonts w:ascii="Times New Roman" w:hAnsi="Times New Roman" w:cs="Times New Roman"/>
          <w:lang w:val="ru-RU"/>
        </w:rPr>
      </w:pPr>
    </w:p>
    <w:p w:rsidR="002E02A0" w:rsidRPr="002E02A0" w:rsidRDefault="002E02A0" w:rsidP="002E02A0">
      <w:pPr>
        <w:spacing w:after="0" w:line="240" w:lineRule="auto"/>
        <w:contextualSpacing/>
        <w:jc w:val="both"/>
        <w:rPr>
          <w:rFonts w:ascii="Times New Roman" w:hAnsi="Times New Roman" w:cs="Times New Roman"/>
          <w:u w:val="single"/>
          <w:lang w:val="ru-RU"/>
        </w:rPr>
      </w:pPr>
      <w:r w:rsidRPr="002E02A0">
        <w:rPr>
          <w:rFonts w:ascii="Times New Roman" w:hAnsi="Times New Roman" w:cs="Times New Roman"/>
          <w:u w:val="single"/>
          <w:lang w:val="ru-RU"/>
        </w:rPr>
        <w:t>KPI 3 -  Оценка внешних экспертов</w:t>
      </w:r>
    </w:p>
    <w:p w:rsidR="002E02A0" w:rsidRPr="002E02A0" w:rsidRDefault="002E02A0" w:rsidP="002E02A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 xml:space="preserve">Результаты работы групп должны получить положительную оценку представителей </w:t>
      </w:r>
      <w:proofErr w:type="gramStart"/>
      <w:r>
        <w:rPr>
          <w:rFonts w:ascii="Times New Roman" w:hAnsi="Times New Roman" w:cs="Times New Roman"/>
          <w:lang w:val="ru-RU"/>
        </w:rPr>
        <w:t>бизнес-инкубатора</w:t>
      </w:r>
      <w:proofErr w:type="gramEnd"/>
      <w:r>
        <w:rPr>
          <w:rFonts w:ascii="Times New Roman" w:hAnsi="Times New Roman" w:cs="Times New Roman"/>
          <w:lang w:val="ru-RU"/>
        </w:rPr>
        <w:t xml:space="preserve"> ВШЭ на представлении 1 и 2 промежуточного отчета, а также положительную оценку на представлении итогового отчета внешним экспертам и представителям бизнес-инкубатора ВШЭ. </w:t>
      </w:r>
    </w:p>
    <w:p w:rsidR="002E02A0" w:rsidRPr="002E02A0" w:rsidRDefault="002E02A0" w:rsidP="002E02A0">
      <w:pPr>
        <w:spacing w:after="0" w:line="240" w:lineRule="auto"/>
        <w:contextualSpacing/>
        <w:jc w:val="both"/>
        <w:rPr>
          <w:rFonts w:ascii="Times New Roman" w:hAnsi="Times New Roman" w:cs="Times New Roman"/>
          <w:lang w:val="ru-RU"/>
        </w:rPr>
      </w:pPr>
    </w:p>
    <w:p w:rsidR="002E02A0" w:rsidRPr="002E02A0" w:rsidRDefault="002E02A0" w:rsidP="002E02A0">
      <w:pPr>
        <w:spacing w:after="0" w:line="240" w:lineRule="auto"/>
        <w:contextualSpacing/>
        <w:jc w:val="both"/>
        <w:rPr>
          <w:rFonts w:ascii="Times New Roman" w:hAnsi="Times New Roman" w:cs="Times New Roman"/>
          <w:u w:val="single"/>
          <w:lang w:val="ru-RU"/>
        </w:rPr>
      </w:pPr>
      <w:r w:rsidRPr="002E02A0">
        <w:rPr>
          <w:rFonts w:ascii="Times New Roman" w:hAnsi="Times New Roman" w:cs="Times New Roman"/>
          <w:u w:val="single"/>
          <w:lang w:val="ru-RU"/>
        </w:rPr>
        <w:t>KPI 4 – Принятая в печать научная статья и/или публикация в СМИ</w:t>
      </w:r>
    </w:p>
    <w:p w:rsidR="002E02A0" w:rsidRPr="002E02A0" w:rsidRDefault="002E02A0" w:rsidP="002E02A0">
      <w:pPr>
        <w:spacing w:after="0" w:line="240" w:lineRule="auto"/>
        <w:contextualSpacing/>
        <w:jc w:val="both"/>
        <w:rPr>
          <w:rFonts w:ascii="Times New Roman" w:hAnsi="Times New Roman" w:cs="Times New Roman"/>
          <w:lang w:val="ru-RU"/>
        </w:rPr>
      </w:pPr>
      <w:r w:rsidRPr="002E02A0">
        <w:rPr>
          <w:rFonts w:ascii="Times New Roman" w:hAnsi="Times New Roman" w:cs="Times New Roman"/>
          <w:lang w:val="ru-RU"/>
        </w:rPr>
        <w:lastRenderedPageBreak/>
        <w:t>По состоянию на 5.06.2016 каждая проектная группа должна иметь как минимум 1 научную публикацию-статью, принятую к печати любым научным журналом</w:t>
      </w:r>
      <w:proofErr w:type="gramStart"/>
      <w:r w:rsidRPr="002E02A0">
        <w:rPr>
          <w:rFonts w:ascii="Times New Roman" w:hAnsi="Times New Roman" w:cs="Times New Roman"/>
          <w:lang w:val="ru-RU"/>
        </w:rPr>
        <w:t xml:space="preserve"> ,</w:t>
      </w:r>
      <w:proofErr w:type="gramEnd"/>
      <w:r w:rsidRPr="002E02A0">
        <w:rPr>
          <w:rFonts w:ascii="Times New Roman" w:hAnsi="Times New Roman" w:cs="Times New Roman"/>
          <w:lang w:val="ru-RU"/>
        </w:rPr>
        <w:t xml:space="preserve"> не входящим в черный список ВШЭ</w:t>
      </w:r>
    </w:p>
    <w:p w:rsidR="002E02A0" w:rsidRPr="002E02A0" w:rsidRDefault="002E02A0" w:rsidP="002E02A0">
      <w:pPr>
        <w:spacing w:after="0" w:line="240" w:lineRule="auto"/>
        <w:contextualSpacing/>
        <w:jc w:val="both"/>
        <w:rPr>
          <w:rFonts w:ascii="Times New Roman" w:hAnsi="Times New Roman" w:cs="Times New Roman"/>
          <w:lang w:val="ru-RU"/>
        </w:rPr>
      </w:pPr>
      <w:r w:rsidRPr="002E02A0">
        <w:rPr>
          <w:rFonts w:ascii="Times New Roman" w:hAnsi="Times New Roman" w:cs="Times New Roman"/>
          <w:lang w:val="ru-RU"/>
        </w:rPr>
        <w:t>http://www.hse.ru/science/scifund/bonus-blacklist?_r=24576432.460743128196. либо 1 коллективную публикацию в федеральных печатных или электронных СМИ о реализуемом проекте. Публикации в виде тезисов, кратких сообщений в сборниках конференций</w:t>
      </w:r>
      <w:proofErr w:type="gramStart"/>
      <w:r w:rsidRPr="002E02A0">
        <w:rPr>
          <w:rFonts w:ascii="Times New Roman" w:hAnsi="Times New Roman" w:cs="Times New Roman"/>
          <w:lang w:val="ru-RU"/>
        </w:rPr>
        <w:t xml:space="preserve"> ,</w:t>
      </w:r>
      <w:proofErr w:type="gramEnd"/>
      <w:r w:rsidRPr="002E02A0">
        <w:rPr>
          <w:rFonts w:ascii="Times New Roman" w:hAnsi="Times New Roman" w:cs="Times New Roman"/>
          <w:lang w:val="ru-RU"/>
        </w:rPr>
        <w:t xml:space="preserve"> включая международные, не учитываются. KPI считается выполненным группой при условии если хотя бы один ее участник имеет 1 принятую к печати научную публикацию или если участниками группы опубликована 1 публикация о проекте в федеральных печатных или электронных СМИ</w:t>
      </w:r>
      <w:proofErr w:type="gramStart"/>
      <w:r w:rsidRPr="002E02A0">
        <w:rPr>
          <w:rFonts w:ascii="Times New Roman" w:hAnsi="Times New Roman" w:cs="Times New Roman"/>
          <w:lang w:val="ru-RU"/>
        </w:rPr>
        <w:t xml:space="preserve"> .</w:t>
      </w:r>
      <w:proofErr w:type="gramEnd"/>
      <w:r w:rsidRPr="002E02A0">
        <w:rPr>
          <w:rFonts w:ascii="Times New Roman" w:hAnsi="Times New Roman" w:cs="Times New Roman"/>
          <w:lang w:val="ru-RU"/>
        </w:rPr>
        <w:t xml:space="preserve">  </w:t>
      </w:r>
    </w:p>
    <w:p w:rsidR="002E02A0" w:rsidRPr="002E02A0" w:rsidRDefault="002E02A0" w:rsidP="002E02A0">
      <w:pPr>
        <w:spacing w:after="0" w:line="240" w:lineRule="auto"/>
        <w:contextualSpacing/>
        <w:jc w:val="both"/>
        <w:rPr>
          <w:rFonts w:ascii="Times New Roman" w:hAnsi="Times New Roman" w:cs="Times New Roman"/>
          <w:lang w:val="ru-RU"/>
        </w:rPr>
      </w:pPr>
    </w:p>
    <w:p w:rsidR="002E02A0" w:rsidRPr="002E02A0" w:rsidRDefault="002E02A0" w:rsidP="002E02A0">
      <w:pPr>
        <w:spacing w:after="0" w:line="240" w:lineRule="auto"/>
        <w:contextualSpacing/>
        <w:jc w:val="both"/>
        <w:rPr>
          <w:rFonts w:ascii="Times New Roman" w:hAnsi="Times New Roman" w:cs="Times New Roman"/>
          <w:lang w:val="ru-RU"/>
        </w:rPr>
      </w:pPr>
      <w:r w:rsidRPr="002E02A0">
        <w:rPr>
          <w:rFonts w:ascii="Times New Roman" w:hAnsi="Times New Roman" w:cs="Times New Roman"/>
          <w:u w:val="single"/>
          <w:lang w:val="ru-RU"/>
        </w:rPr>
        <w:t>KPI 5 -  Презентация результатов работы группы</w:t>
      </w:r>
    </w:p>
    <w:p w:rsidR="00F70301" w:rsidRPr="00161E99" w:rsidRDefault="002E02A0" w:rsidP="002E02A0">
      <w:pPr>
        <w:spacing w:after="0" w:line="240" w:lineRule="auto"/>
        <w:contextualSpacing/>
        <w:jc w:val="both"/>
        <w:rPr>
          <w:rFonts w:ascii="Times New Roman" w:hAnsi="Times New Roman" w:cs="Times New Roman"/>
          <w:lang w:val="ru-RU"/>
        </w:rPr>
      </w:pPr>
      <w:r w:rsidRPr="002E02A0">
        <w:rPr>
          <w:rFonts w:ascii="Times New Roman" w:hAnsi="Times New Roman" w:cs="Times New Roman"/>
          <w:lang w:val="ru-RU"/>
        </w:rPr>
        <w:t xml:space="preserve">По состоянию 10.06.2016 каждая проектная группа должна провести как минимум 2 подтвержденные независимо (напр. отклики в СМИ и </w:t>
      </w:r>
      <w:proofErr w:type="spellStart"/>
      <w:r w:rsidRPr="002E02A0">
        <w:rPr>
          <w:rFonts w:ascii="Times New Roman" w:hAnsi="Times New Roman" w:cs="Times New Roman"/>
          <w:lang w:val="ru-RU"/>
        </w:rPr>
        <w:t>соцсетях</w:t>
      </w:r>
      <w:proofErr w:type="spellEnd"/>
      <w:r w:rsidRPr="002E02A0">
        <w:rPr>
          <w:rFonts w:ascii="Times New Roman" w:hAnsi="Times New Roman" w:cs="Times New Roman"/>
          <w:lang w:val="ru-RU"/>
        </w:rPr>
        <w:t xml:space="preserve">, не принадлежащие участникам группы) презентации проекта (пилотные сессии реализации) на внешних </w:t>
      </w:r>
      <w:r>
        <w:rPr>
          <w:rFonts w:ascii="Times New Roman" w:hAnsi="Times New Roman" w:cs="Times New Roman"/>
          <w:lang w:val="ru-RU"/>
        </w:rPr>
        <w:t xml:space="preserve">по отношению к </w:t>
      </w:r>
      <w:proofErr w:type="spellStart"/>
      <w:r>
        <w:rPr>
          <w:rFonts w:ascii="Times New Roman" w:hAnsi="Times New Roman" w:cs="Times New Roman"/>
          <w:lang w:val="ru-RU"/>
        </w:rPr>
        <w:t>ИнОбру</w:t>
      </w:r>
      <w:proofErr w:type="spellEnd"/>
      <w:r>
        <w:rPr>
          <w:rFonts w:ascii="Times New Roman" w:hAnsi="Times New Roman" w:cs="Times New Roman"/>
          <w:lang w:val="ru-RU"/>
        </w:rPr>
        <w:t xml:space="preserve"> площадках</w:t>
      </w:r>
      <w:r w:rsidR="00F70301" w:rsidRPr="00161E99">
        <w:rPr>
          <w:rFonts w:ascii="Times New Roman" w:hAnsi="Times New Roman" w:cs="Times New Roman"/>
          <w:lang w:val="ru-RU"/>
        </w:rPr>
        <w:t xml:space="preserve">. </w:t>
      </w:r>
    </w:p>
    <w:p w:rsidR="00295617" w:rsidRPr="00161E99" w:rsidRDefault="00145C69" w:rsidP="00145C69">
      <w:pPr>
        <w:pStyle w:val="5"/>
        <w:rPr>
          <w:rFonts w:ascii="Times New Roman" w:hAnsi="Times New Roman" w:cs="Times New Roman"/>
          <w:lang w:val="ru-RU"/>
        </w:rPr>
      </w:pPr>
      <w:r w:rsidRPr="00161E99">
        <w:rPr>
          <w:rFonts w:ascii="Times New Roman" w:hAnsi="Times New Roman" w:cs="Times New Roman"/>
          <w:lang w:val="ru-RU"/>
        </w:rPr>
        <w:t>Список обязательной литературы</w:t>
      </w:r>
    </w:p>
    <w:p w:rsidR="009E58B4" w:rsidRPr="00161E99" w:rsidRDefault="005B729E" w:rsidP="00145C69">
      <w:pPr>
        <w:rPr>
          <w:rFonts w:ascii="Times New Roman" w:hAnsi="Times New Roman" w:cs="Times New Roman"/>
          <w:sz w:val="24"/>
          <w:szCs w:val="24"/>
        </w:rPr>
      </w:pPr>
      <w:r w:rsidRPr="00161E99">
        <w:rPr>
          <w:rFonts w:ascii="Times New Roman" w:hAnsi="Times New Roman" w:cs="Times New Roman"/>
          <w:sz w:val="24"/>
          <w:szCs w:val="24"/>
        </w:rPr>
        <w:t xml:space="preserve">Stark, David. (2011) </w:t>
      </w:r>
      <w:proofErr w:type="gramStart"/>
      <w:r w:rsidRPr="00161E99">
        <w:rPr>
          <w:rFonts w:ascii="Times New Roman" w:hAnsi="Times New Roman" w:cs="Times New Roman"/>
          <w:i/>
          <w:sz w:val="24"/>
          <w:szCs w:val="24"/>
        </w:rPr>
        <w:t>The</w:t>
      </w:r>
      <w:proofErr w:type="gramEnd"/>
      <w:r w:rsidRPr="00161E99">
        <w:rPr>
          <w:rFonts w:ascii="Times New Roman" w:hAnsi="Times New Roman" w:cs="Times New Roman"/>
          <w:i/>
          <w:sz w:val="24"/>
          <w:szCs w:val="24"/>
        </w:rPr>
        <w:t xml:space="preserve"> Sense of Dissonance</w:t>
      </w:r>
      <w:r w:rsidRPr="00161E99">
        <w:rPr>
          <w:rFonts w:ascii="Times New Roman" w:hAnsi="Times New Roman" w:cs="Times New Roman"/>
          <w:sz w:val="24"/>
          <w:szCs w:val="24"/>
        </w:rPr>
        <w:t xml:space="preserve">. </w:t>
      </w:r>
      <w:proofErr w:type="gramStart"/>
      <w:r w:rsidRPr="00161E99">
        <w:rPr>
          <w:rFonts w:ascii="Times New Roman" w:hAnsi="Times New Roman" w:cs="Times New Roman"/>
          <w:sz w:val="24"/>
          <w:szCs w:val="24"/>
        </w:rPr>
        <w:t>Princeton UP.</w:t>
      </w:r>
      <w:proofErr w:type="gramEnd"/>
      <w:r w:rsidRPr="00161E99">
        <w:rPr>
          <w:rFonts w:ascii="Times New Roman" w:hAnsi="Times New Roman" w:cs="Times New Roman"/>
          <w:sz w:val="24"/>
          <w:szCs w:val="24"/>
        </w:rPr>
        <w:t xml:space="preserve">  </w:t>
      </w:r>
      <w:hyperlink r:id="rId12" w:history="1">
        <w:r w:rsidRPr="00161E99">
          <w:rPr>
            <w:rStyle w:val="a4"/>
            <w:rFonts w:ascii="Times New Roman" w:hAnsi="Times New Roman" w:cs="Times New Roman"/>
            <w:sz w:val="24"/>
            <w:szCs w:val="24"/>
          </w:rPr>
          <w:t>http://press.princeton.edu/titles/9070.html</w:t>
        </w:r>
      </w:hyperlink>
    </w:p>
    <w:p w:rsidR="005B729E" w:rsidRPr="00161E99" w:rsidRDefault="005B729E" w:rsidP="005B729E">
      <w:pPr>
        <w:pStyle w:val="5"/>
        <w:rPr>
          <w:rFonts w:ascii="Times New Roman" w:hAnsi="Times New Roman" w:cs="Times New Roman"/>
          <w:lang w:val="ru-RU"/>
        </w:rPr>
      </w:pPr>
      <w:r w:rsidRPr="00161E99">
        <w:rPr>
          <w:rFonts w:ascii="Times New Roman" w:hAnsi="Times New Roman" w:cs="Times New Roman"/>
          <w:lang w:val="ru-RU"/>
        </w:rPr>
        <w:t>Список</w:t>
      </w:r>
      <w:r w:rsidRPr="00161E99">
        <w:rPr>
          <w:rFonts w:ascii="Times New Roman" w:hAnsi="Times New Roman" w:cs="Times New Roman"/>
        </w:rPr>
        <w:t xml:space="preserve"> </w:t>
      </w:r>
      <w:r w:rsidRPr="00161E99">
        <w:rPr>
          <w:rFonts w:ascii="Times New Roman" w:hAnsi="Times New Roman" w:cs="Times New Roman"/>
          <w:lang w:val="ru-RU"/>
        </w:rPr>
        <w:t>дополнительной литературы</w:t>
      </w:r>
    </w:p>
    <w:p w:rsidR="005B729E" w:rsidRPr="00161E99" w:rsidRDefault="005B729E" w:rsidP="00FF3B07">
      <w:pPr>
        <w:pStyle w:val="a3"/>
        <w:numPr>
          <w:ilvl w:val="0"/>
          <w:numId w:val="20"/>
        </w:numPr>
        <w:jc w:val="both"/>
        <w:rPr>
          <w:rFonts w:ascii="Times New Roman" w:hAnsi="Times New Roman" w:cs="Times New Roman"/>
          <w:color w:val="000000"/>
          <w:sz w:val="24"/>
          <w:szCs w:val="24"/>
        </w:rPr>
      </w:pPr>
      <w:r w:rsidRPr="00161E99">
        <w:rPr>
          <w:rFonts w:ascii="Times New Roman" w:hAnsi="Times New Roman" w:cs="Times New Roman"/>
          <w:sz w:val="24"/>
          <w:szCs w:val="24"/>
        </w:rPr>
        <w:t>Schlagwein, Daniel, Daneshgar, Farhad (2014) User Requirements of a Crowdsourcing Platform for Researchers: Findings form a Series of Focus Groups</w:t>
      </w:r>
      <w:r w:rsidR="00FF3B07" w:rsidRPr="00161E99">
        <w:rPr>
          <w:rFonts w:ascii="Times New Roman" w:hAnsi="Times New Roman" w:cs="Times New Roman"/>
          <w:sz w:val="24"/>
          <w:szCs w:val="24"/>
        </w:rPr>
        <w:t>.</w:t>
      </w:r>
      <w:r w:rsidRPr="00161E99">
        <w:rPr>
          <w:rFonts w:ascii="Times New Roman" w:hAnsi="Times New Roman" w:cs="Times New Roman"/>
          <w:sz w:val="24"/>
          <w:szCs w:val="24"/>
        </w:rPr>
        <w:t xml:space="preserve"> </w:t>
      </w:r>
      <w:r w:rsidRPr="00161E99">
        <w:rPr>
          <w:rFonts w:ascii="Times New Roman" w:hAnsi="Times New Roman" w:cs="Times New Roman"/>
          <w:i/>
          <w:iCs/>
          <w:color w:val="000000"/>
          <w:sz w:val="24"/>
          <w:szCs w:val="24"/>
        </w:rPr>
        <w:t>PACIS 2014 Proceedings</w:t>
      </w:r>
      <w:r w:rsidRPr="00161E99">
        <w:rPr>
          <w:rFonts w:ascii="Times New Roman" w:hAnsi="Times New Roman" w:cs="Times New Roman"/>
          <w:color w:val="000000"/>
          <w:sz w:val="24"/>
          <w:szCs w:val="24"/>
        </w:rPr>
        <w:t xml:space="preserve">. </w:t>
      </w:r>
      <w:hyperlink r:id="rId13" w:history="1">
        <w:r w:rsidRPr="00161E99">
          <w:rPr>
            <w:rStyle w:val="a4"/>
            <w:rFonts w:ascii="Times New Roman" w:hAnsi="Times New Roman" w:cs="Times New Roman"/>
            <w:sz w:val="24"/>
            <w:szCs w:val="24"/>
          </w:rPr>
          <w:t>http://works.bepress.com/daniel_schlagwein/11</w:t>
        </w:r>
      </w:hyperlink>
    </w:p>
    <w:p w:rsidR="00FF3B07" w:rsidRPr="00161E99" w:rsidRDefault="00FF3B07" w:rsidP="00FF3B07">
      <w:pPr>
        <w:pStyle w:val="a3"/>
        <w:numPr>
          <w:ilvl w:val="0"/>
          <w:numId w:val="20"/>
        </w:numPr>
        <w:jc w:val="both"/>
        <w:rPr>
          <w:rStyle w:val="HTML"/>
          <w:rFonts w:ascii="Times New Roman" w:hAnsi="Times New Roman" w:cs="Times New Roman"/>
          <w:color w:val="000000"/>
        </w:rPr>
      </w:pPr>
      <w:r w:rsidRPr="00161E99">
        <w:rPr>
          <w:rFonts w:ascii="Times New Roman" w:hAnsi="Times New Roman" w:cs="Times New Roman"/>
          <w:color w:val="000000"/>
        </w:rPr>
        <w:t xml:space="preserve">Causer, Tim, Wallace, Valerie. (2012) </w:t>
      </w:r>
      <w:r w:rsidR="005B729E" w:rsidRPr="00161E99">
        <w:rPr>
          <w:rFonts w:ascii="Times New Roman" w:hAnsi="Times New Roman" w:cs="Times New Roman"/>
          <w:color w:val="000000"/>
        </w:rPr>
        <w:t xml:space="preserve">Building A Volunteer Community: Results and Findings from </w:t>
      </w:r>
      <w:r w:rsidR="005B729E" w:rsidRPr="00161E99">
        <w:rPr>
          <w:rStyle w:val="HTML"/>
          <w:rFonts w:ascii="Times New Roman" w:hAnsi="Times New Roman" w:cs="Times New Roman"/>
          <w:color w:val="000000"/>
        </w:rPr>
        <w:t>Transcribe Bentham</w:t>
      </w:r>
      <w:r w:rsidRPr="00161E99">
        <w:rPr>
          <w:rStyle w:val="HTML"/>
          <w:rFonts w:ascii="Times New Roman" w:hAnsi="Times New Roman" w:cs="Times New Roman"/>
          <w:color w:val="000000"/>
        </w:rPr>
        <w:t xml:space="preserve">. Digital Humanities. 6-2. </w:t>
      </w:r>
      <w:hyperlink r:id="rId14" w:history="1">
        <w:r w:rsidRPr="00161E99">
          <w:rPr>
            <w:rStyle w:val="a4"/>
            <w:rFonts w:ascii="Times New Roman" w:hAnsi="Times New Roman" w:cs="Times New Roman"/>
          </w:rPr>
          <w:t>http://www.digitalhumanities.org/dhq/vol/6/2/000125/000125.html</w:t>
        </w:r>
      </w:hyperlink>
    </w:p>
    <w:p w:rsidR="00A1021A" w:rsidRPr="00161E99" w:rsidRDefault="00A1021A" w:rsidP="00A1021A">
      <w:pPr>
        <w:pStyle w:val="a3"/>
        <w:numPr>
          <w:ilvl w:val="0"/>
          <w:numId w:val="20"/>
        </w:numPr>
        <w:jc w:val="both"/>
        <w:rPr>
          <w:rStyle w:val="HTML"/>
          <w:rFonts w:ascii="Times New Roman" w:hAnsi="Times New Roman" w:cs="Times New Roman"/>
          <w:color w:val="000000"/>
          <w:lang w:val="ru-RU"/>
        </w:rPr>
      </w:pPr>
      <w:r w:rsidRPr="00161E99">
        <w:rPr>
          <w:rStyle w:val="HTML"/>
          <w:rFonts w:ascii="Times New Roman" w:hAnsi="Times New Roman" w:cs="Times New Roman"/>
          <w:i w:val="0"/>
          <w:color w:val="000000"/>
          <w:lang w:val="ru-RU"/>
        </w:rPr>
        <w:t>Радаев, Вадим В.</w:t>
      </w:r>
      <w:r w:rsidRPr="00161E99">
        <w:rPr>
          <w:rStyle w:val="HTML"/>
          <w:rFonts w:ascii="Times New Roman" w:hAnsi="Times New Roman" w:cs="Times New Roman"/>
          <w:color w:val="000000"/>
          <w:lang w:val="ru-RU"/>
        </w:rPr>
        <w:t xml:space="preserve"> </w:t>
      </w:r>
      <w:r w:rsidRPr="00161E99">
        <w:rPr>
          <w:rStyle w:val="HTML"/>
          <w:rFonts w:ascii="Times New Roman" w:hAnsi="Times New Roman" w:cs="Times New Roman"/>
          <w:i w:val="0"/>
          <w:color w:val="000000"/>
          <w:lang w:val="ru-RU"/>
        </w:rPr>
        <w:t>(2001)</w:t>
      </w:r>
      <w:r w:rsidRPr="00161E99">
        <w:rPr>
          <w:rStyle w:val="HTML"/>
          <w:rFonts w:ascii="Times New Roman" w:hAnsi="Times New Roman" w:cs="Times New Roman"/>
          <w:color w:val="000000"/>
          <w:lang w:val="ru-RU"/>
        </w:rPr>
        <w:t xml:space="preserve"> Как организовать и представить исследовательский проект. 75 простых правил. </w:t>
      </w:r>
      <w:r w:rsidRPr="00161E99">
        <w:rPr>
          <w:rStyle w:val="HTML"/>
          <w:rFonts w:ascii="Times New Roman" w:hAnsi="Times New Roman" w:cs="Times New Roman"/>
          <w:i w:val="0"/>
          <w:color w:val="000000"/>
          <w:lang w:val="ru-RU"/>
        </w:rPr>
        <w:t xml:space="preserve">М.: ГУ ВШЭ. </w:t>
      </w:r>
      <w:hyperlink r:id="rId15" w:history="1">
        <w:r w:rsidRPr="00161E99">
          <w:rPr>
            <w:rStyle w:val="a4"/>
            <w:rFonts w:ascii="Times New Roman" w:hAnsi="Times New Roman" w:cs="Times New Roman"/>
            <w:lang w:val="ru-RU"/>
          </w:rPr>
          <w:t>http://www.hse.ru/pubs/share/direct/document/74808941</w:t>
        </w:r>
      </w:hyperlink>
    </w:p>
    <w:p w:rsidR="00A1021A" w:rsidRPr="00161E99" w:rsidRDefault="00086426" w:rsidP="00086426">
      <w:pPr>
        <w:pStyle w:val="a3"/>
        <w:numPr>
          <w:ilvl w:val="0"/>
          <w:numId w:val="20"/>
        </w:numPr>
        <w:jc w:val="both"/>
        <w:rPr>
          <w:rStyle w:val="HTML"/>
          <w:rFonts w:ascii="Times New Roman" w:hAnsi="Times New Roman" w:cs="Times New Roman"/>
          <w:color w:val="000000"/>
        </w:rPr>
      </w:pPr>
      <w:r w:rsidRPr="00161E99">
        <w:rPr>
          <w:rStyle w:val="HTML"/>
          <w:rFonts w:ascii="Times New Roman" w:hAnsi="Times New Roman" w:cs="Times New Roman"/>
          <w:i w:val="0"/>
          <w:color w:val="000000"/>
        </w:rPr>
        <w:t>Patton Michael Q</w:t>
      </w:r>
      <w:r w:rsidRPr="00161E99">
        <w:rPr>
          <w:rStyle w:val="HTML"/>
          <w:rFonts w:ascii="Times New Roman" w:hAnsi="Times New Roman" w:cs="Times New Roman"/>
          <w:color w:val="000000"/>
        </w:rPr>
        <w:t xml:space="preserve">. </w:t>
      </w:r>
      <w:r w:rsidRPr="00161E99">
        <w:rPr>
          <w:rStyle w:val="HTML"/>
          <w:rFonts w:ascii="Times New Roman" w:hAnsi="Times New Roman" w:cs="Times New Roman"/>
          <w:i w:val="0"/>
          <w:color w:val="000000"/>
        </w:rPr>
        <w:t>(2002)</w:t>
      </w:r>
      <w:r w:rsidRPr="00161E99">
        <w:rPr>
          <w:rStyle w:val="HTML"/>
          <w:rFonts w:ascii="Times New Roman" w:hAnsi="Times New Roman" w:cs="Times New Roman"/>
          <w:color w:val="000000"/>
        </w:rPr>
        <w:t xml:space="preserve"> Qualitative Research and Evaluation Methods. </w:t>
      </w:r>
      <w:r w:rsidRPr="00161E99">
        <w:rPr>
          <w:rStyle w:val="HTML"/>
          <w:rFonts w:ascii="Times New Roman" w:hAnsi="Times New Roman" w:cs="Times New Roman"/>
          <w:i w:val="0"/>
          <w:color w:val="000000"/>
        </w:rPr>
        <w:t>SAGE.</w:t>
      </w:r>
      <w:r w:rsidRPr="00161E99">
        <w:rPr>
          <w:rStyle w:val="HTML"/>
          <w:rFonts w:ascii="Times New Roman" w:hAnsi="Times New Roman" w:cs="Times New Roman"/>
          <w:color w:val="000000"/>
        </w:rPr>
        <w:t xml:space="preserve"> </w:t>
      </w:r>
      <w:hyperlink r:id="rId16" w:history="1">
        <w:r w:rsidRPr="00161E99">
          <w:rPr>
            <w:rStyle w:val="a4"/>
            <w:rFonts w:ascii="Times New Roman" w:hAnsi="Times New Roman" w:cs="Times New Roman"/>
          </w:rPr>
          <w:t>https://books.google.ru/books?id=FjBw2oi8El4C&amp;redir_esc=y</w:t>
        </w:r>
      </w:hyperlink>
    </w:p>
    <w:p w:rsidR="00086426" w:rsidRPr="00161E99" w:rsidRDefault="00737561" w:rsidP="00737561">
      <w:pPr>
        <w:pStyle w:val="a3"/>
        <w:numPr>
          <w:ilvl w:val="0"/>
          <w:numId w:val="20"/>
        </w:numPr>
        <w:jc w:val="both"/>
        <w:rPr>
          <w:rStyle w:val="HTML"/>
          <w:rFonts w:ascii="Times New Roman" w:hAnsi="Times New Roman" w:cs="Times New Roman"/>
          <w:color w:val="000000"/>
          <w:lang w:val="ru-RU"/>
        </w:rPr>
      </w:pPr>
      <w:r w:rsidRPr="00161E99">
        <w:rPr>
          <w:rStyle w:val="HTML"/>
          <w:rFonts w:ascii="Times New Roman" w:hAnsi="Times New Roman" w:cs="Times New Roman"/>
          <w:i w:val="0"/>
          <w:color w:val="000000"/>
          <w:lang w:val="ru-RU"/>
        </w:rPr>
        <w:t>Ястребов, Гордей, Пинская, М &amp; Косарецкий С. (2014) Использование контекстных данных в системе оценки качества образования: опыт разработки и апробация инструментария.</w:t>
      </w:r>
      <w:r w:rsidRPr="00161E99">
        <w:rPr>
          <w:rStyle w:val="HTML"/>
          <w:rFonts w:ascii="Times New Roman" w:hAnsi="Times New Roman" w:cs="Times New Roman"/>
          <w:color w:val="000000"/>
          <w:lang w:val="ru-RU"/>
        </w:rPr>
        <w:t xml:space="preserve"> Вопросы образования, </w:t>
      </w:r>
      <w:r w:rsidRPr="00161E99">
        <w:rPr>
          <w:rStyle w:val="HTML"/>
          <w:rFonts w:ascii="Times New Roman" w:hAnsi="Times New Roman" w:cs="Times New Roman"/>
          <w:i w:val="0"/>
          <w:color w:val="000000"/>
          <w:lang w:val="ru-RU"/>
        </w:rPr>
        <w:t>4: 58-95</w:t>
      </w:r>
      <w:r w:rsidRPr="00161E99">
        <w:rPr>
          <w:rStyle w:val="HTML"/>
          <w:rFonts w:ascii="Times New Roman" w:hAnsi="Times New Roman" w:cs="Times New Roman"/>
          <w:color w:val="000000"/>
          <w:lang w:val="ru-RU"/>
        </w:rPr>
        <w:t xml:space="preserve">. </w:t>
      </w:r>
      <w:hyperlink r:id="rId17" w:history="1">
        <w:r w:rsidRPr="00161E99">
          <w:rPr>
            <w:rStyle w:val="a4"/>
            <w:rFonts w:ascii="Times New Roman" w:hAnsi="Times New Roman" w:cs="Times New Roman"/>
            <w:lang w:val="ru-RU"/>
          </w:rPr>
          <w:t>http://vo.hse.ru/2014--4/140055797.html</w:t>
        </w:r>
      </w:hyperlink>
    </w:p>
    <w:sectPr w:rsidR="00086426" w:rsidRPr="00161E99" w:rsidSect="00B864AD">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E8" w:rsidRDefault="007040E8" w:rsidP="007E6D84">
      <w:pPr>
        <w:spacing w:after="0" w:line="240" w:lineRule="auto"/>
      </w:pPr>
      <w:r>
        <w:separator/>
      </w:r>
    </w:p>
  </w:endnote>
  <w:endnote w:type="continuationSeparator" w:id="0">
    <w:p w:rsidR="007040E8" w:rsidRDefault="007040E8" w:rsidP="007E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84" w:rsidRPr="00914FC3" w:rsidRDefault="004A7B1A" w:rsidP="00882525">
    <w:pPr>
      <w:pStyle w:val="afb"/>
      <w:pBdr>
        <w:top w:val="single" w:sz="4" w:space="1" w:color="auto"/>
      </w:pBdr>
      <w:jc w:val="center"/>
      <w:rPr>
        <w:rStyle w:val="af2"/>
        <w:lang w:val="ru-RU"/>
      </w:rPr>
    </w:pPr>
    <w:r>
      <w:rPr>
        <w:rStyle w:val="af2"/>
        <w:lang w:val="ru-RU"/>
      </w:rPr>
      <w:t xml:space="preserve">Институт Образования НИУ ВШЭ </w:t>
    </w:r>
    <w:hyperlink r:id="rId1" w:history="1">
      <w:r w:rsidRPr="00223CB1">
        <w:rPr>
          <w:rStyle w:val="a4"/>
          <w:rFonts w:asciiTheme="minorHAnsi" w:eastAsiaTheme="minorEastAsia" w:hAnsiTheme="minorHAnsi" w:cstheme="minorBidi"/>
        </w:rPr>
        <w:t>http</w:t>
      </w:r>
      <w:r w:rsidRPr="00914FC3">
        <w:rPr>
          <w:rStyle w:val="a4"/>
          <w:rFonts w:asciiTheme="minorHAnsi" w:eastAsiaTheme="minorEastAsia" w:hAnsiTheme="minorHAnsi" w:cstheme="minorBidi"/>
          <w:lang w:val="ru-RU"/>
        </w:rPr>
        <w:t>://</w:t>
      </w:r>
      <w:r w:rsidRPr="00223CB1">
        <w:rPr>
          <w:rStyle w:val="a4"/>
          <w:rFonts w:asciiTheme="minorHAnsi" w:eastAsiaTheme="minorEastAsia" w:hAnsiTheme="minorHAnsi" w:cstheme="minorBidi"/>
        </w:rPr>
        <w:t>ioe</w:t>
      </w:r>
      <w:r w:rsidRPr="00914FC3">
        <w:rPr>
          <w:rStyle w:val="a4"/>
          <w:rFonts w:asciiTheme="minorHAnsi" w:eastAsiaTheme="minorEastAsia" w:hAnsiTheme="minorHAnsi" w:cstheme="minorBidi"/>
          <w:lang w:val="ru-RU"/>
        </w:rPr>
        <w:t>.</w:t>
      </w:r>
      <w:r w:rsidRPr="00223CB1">
        <w:rPr>
          <w:rStyle w:val="a4"/>
          <w:rFonts w:asciiTheme="minorHAnsi" w:eastAsiaTheme="minorEastAsia" w:hAnsiTheme="minorHAnsi" w:cstheme="minorBidi"/>
        </w:rPr>
        <w:t>hse</w:t>
      </w:r>
      <w:r w:rsidRPr="00914FC3">
        <w:rPr>
          <w:rStyle w:val="a4"/>
          <w:rFonts w:asciiTheme="minorHAnsi" w:eastAsiaTheme="minorEastAsia" w:hAnsiTheme="minorHAnsi" w:cstheme="minorBidi"/>
          <w:lang w:val="ru-RU"/>
        </w:rPr>
        <w:t>.</w:t>
      </w:r>
      <w:r w:rsidRPr="00223CB1">
        <w:rPr>
          <w:rStyle w:val="a4"/>
          <w:rFonts w:asciiTheme="minorHAnsi" w:eastAsiaTheme="minorEastAsia" w:hAnsiTheme="minorHAnsi" w:cstheme="minorBidi"/>
        </w:rPr>
        <w:t>ru</w:t>
      </w:r>
    </w:hyperlink>
    <w:r w:rsidRPr="00914FC3">
      <w:rPr>
        <w:rStyle w:val="af2"/>
        <w:lang w:val="ru-RU"/>
      </w:rPr>
      <w:t xml:space="preserve"> </w:t>
    </w:r>
    <w:r w:rsidR="00882525" w:rsidRPr="00914FC3">
      <w:rPr>
        <w:rStyle w:val="af2"/>
        <w:i w:val="0"/>
        <w:iCs w:val="0"/>
        <w:lang w:val="ru-RU"/>
      </w:rPr>
      <w:t xml:space="preserve"> </w:t>
    </w:r>
    <w:r w:rsidR="00882525" w:rsidRPr="00914FC3">
      <w:rPr>
        <w:rStyle w:val="af2"/>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E8" w:rsidRDefault="007040E8" w:rsidP="007E6D84">
      <w:pPr>
        <w:spacing w:after="0" w:line="240" w:lineRule="auto"/>
      </w:pPr>
      <w:r>
        <w:separator/>
      </w:r>
    </w:p>
  </w:footnote>
  <w:footnote w:type="continuationSeparator" w:id="0">
    <w:p w:rsidR="007040E8" w:rsidRDefault="007040E8" w:rsidP="007E6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nsid w:val="07212F76"/>
    <w:multiLevelType w:val="hybridMultilevel"/>
    <w:tmpl w:val="B66AAC48"/>
    <w:lvl w:ilvl="0" w:tplc="7DF2260A">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D2705F"/>
    <w:multiLevelType w:val="hybridMultilevel"/>
    <w:tmpl w:val="F9B2EE38"/>
    <w:lvl w:ilvl="0" w:tplc="3F10D64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A3D39"/>
    <w:multiLevelType w:val="hybridMultilevel"/>
    <w:tmpl w:val="D4F43B1C"/>
    <w:lvl w:ilvl="0" w:tplc="64964AD8">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021614"/>
    <w:multiLevelType w:val="hybridMultilevel"/>
    <w:tmpl w:val="674AF42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41B200A1"/>
    <w:multiLevelType w:val="hybridMultilevel"/>
    <w:tmpl w:val="D2A0DDC6"/>
    <w:lvl w:ilvl="0" w:tplc="7122A2FA">
      <w:start w:val="1"/>
      <w:numFmt w:val="lowerRoman"/>
      <w:lvlText w:val="%1."/>
      <w:lvlJc w:val="left"/>
      <w:pPr>
        <w:ind w:left="1560" w:hanging="84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0C104C"/>
    <w:multiLevelType w:val="hybridMultilevel"/>
    <w:tmpl w:val="E3AA6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6E760B"/>
    <w:multiLevelType w:val="hybridMultilevel"/>
    <w:tmpl w:val="0DB2DB98"/>
    <w:lvl w:ilvl="0" w:tplc="D8EEB9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B0CD5"/>
    <w:multiLevelType w:val="hybridMultilevel"/>
    <w:tmpl w:val="F46A2684"/>
    <w:lvl w:ilvl="0" w:tplc="D528DD20">
      <w:start w:val="1"/>
      <w:numFmt w:val="decimal"/>
      <w:pStyle w:val="5"/>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1A284A"/>
    <w:multiLevelType w:val="hybridMultilevel"/>
    <w:tmpl w:val="452C194E"/>
    <w:lvl w:ilvl="0" w:tplc="49FA8198">
      <w:start w:val="1"/>
      <w:numFmt w:val="decimal"/>
      <w:lvlText w:val="%1."/>
      <w:lvlJc w:val="left"/>
      <w:pPr>
        <w:ind w:left="720" w:hanging="360"/>
      </w:pPr>
      <w:rPr>
        <w:rFonts w:cstheme="maj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491F46"/>
    <w:multiLevelType w:val="multilevel"/>
    <w:tmpl w:val="CBEA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C1223D"/>
    <w:multiLevelType w:val="hybridMultilevel"/>
    <w:tmpl w:val="B648A130"/>
    <w:lvl w:ilvl="0" w:tplc="DDD84E78">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EC1037"/>
    <w:multiLevelType w:val="hybridMultilevel"/>
    <w:tmpl w:val="A926C024"/>
    <w:lvl w:ilvl="0" w:tplc="6E52C54C">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57333BA"/>
    <w:multiLevelType w:val="hybridMultilevel"/>
    <w:tmpl w:val="38B857EE"/>
    <w:lvl w:ilvl="0" w:tplc="8F10E4D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E97BD8"/>
    <w:multiLevelType w:val="hybridMultilevel"/>
    <w:tmpl w:val="62DC1CD0"/>
    <w:lvl w:ilvl="0" w:tplc="8E0011FC">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7C8015C9"/>
    <w:multiLevelType w:val="hybridMultilevel"/>
    <w:tmpl w:val="FD9E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4"/>
  </w:num>
  <w:num w:numId="5">
    <w:abstractNumId w:val="2"/>
  </w:num>
  <w:num w:numId="6">
    <w:abstractNumId w:val="10"/>
  </w:num>
  <w:num w:numId="7">
    <w:abstractNumId w:val="7"/>
  </w:num>
  <w:num w:numId="8">
    <w:abstractNumId w:val="7"/>
  </w:num>
  <w:num w:numId="9">
    <w:abstractNumId w:val="7"/>
  </w:num>
  <w:num w:numId="10">
    <w:abstractNumId w:val="7"/>
  </w:num>
  <w:num w:numId="11">
    <w:abstractNumId w:val="14"/>
  </w:num>
  <w:num w:numId="12">
    <w:abstractNumId w:val="7"/>
  </w:num>
  <w:num w:numId="13">
    <w:abstractNumId w:val="5"/>
  </w:num>
  <w:num w:numId="14">
    <w:abstractNumId w:val="3"/>
  </w:num>
  <w:num w:numId="15">
    <w:abstractNumId w:val="12"/>
  </w:num>
  <w:num w:numId="16">
    <w:abstractNumId w:val="0"/>
  </w:num>
  <w:num w:numId="17">
    <w:abstractNumId w:val="11"/>
  </w:num>
  <w:num w:numId="18">
    <w:abstractNumId w:val="13"/>
  </w:num>
  <w:num w:numId="19">
    <w:abstractNumId w:val="7"/>
    <w:lvlOverride w:ilvl="0">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80"/>
    <w:rsid w:val="00002321"/>
    <w:rsid w:val="0000383B"/>
    <w:rsid w:val="00040F37"/>
    <w:rsid w:val="00041A23"/>
    <w:rsid w:val="00053A19"/>
    <w:rsid w:val="000644B2"/>
    <w:rsid w:val="00073DE7"/>
    <w:rsid w:val="00086426"/>
    <w:rsid w:val="000932FD"/>
    <w:rsid w:val="000F5780"/>
    <w:rsid w:val="00113A30"/>
    <w:rsid w:val="00117EEA"/>
    <w:rsid w:val="00133336"/>
    <w:rsid w:val="0014254F"/>
    <w:rsid w:val="00145C69"/>
    <w:rsid w:val="00161E99"/>
    <w:rsid w:val="00176731"/>
    <w:rsid w:val="00193E32"/>
    <w:rsid w:val="001B4600"/>
    <w:rsid w:val="001D6CB3"/>
    <w:rsid w:val="001E3348"/>
    <w:rsid w:val="001F650A"/>
    <w:rsid w:val="00217CED"/>
    <w:rsid w:val="00221444"/>
    <w:rsid w:val="0026713B"/>
    <w:rsid w:val="00267153"/>
    <w:rsid w:val="00295617"/>
    <w:rsid w:val="002A07A5"/>
    <w:rsid w:val="002E02A0"/>
    <w:rsid w:val="002E54D7"/>
    <w:rsid w:val="003D19E3"/>
    <w:rsid w:val="003E3B26"/>
    <w:rsid w:val="0040281E"/>
    <w:rsid w:val="004049D2"/>
    <w:rsid w:val="0041250D"/>
    <w:rsid w:val="0041453F"/>
    <w:rsid w:val="004246F8"/>
    <w:rsid w:val="004A7B1A"/>
    <w:rsid w:val="004C31FA"/>
    <w:rsid w:val="004D2D79"/>
    <w:rsid w:val="005134D8"/>
    <w:rsid w:val="0052128C"/>
    <w:rsid w:val="0053557E"/>
    <w:rsid w:val="005B729E"/>
    <w:rsid w:val="005E28C2"/>
    <w:rsid w:val="005F0DCC"/>
    <w:rsid w:val="00652E73"/>
    <w:rsid w:val="00683FD6"/>
    <w:rsid w:val="006C6DE1"/>
    <w:rsid w:val="006F5074"/>
    <w:rsid w:val="006F533E"/>
    <w:rsid w:val="007040E8"/>
    <w:rsid w:val="00737561"/>
    <w:rsid w:val="0074093B"/>
    <w:rsid w:val="007C49B8"/>
    <w:rsid w:val="007E6D84"/>
    <w:rsid w:val="007F6AA2"/>
    <w:rsid w:val="00827BD2"/>
    <w:rsid w:val="008458B9"/>
    <w:rsid w:val="00856850"/>
    <w:rsid w:val="00856F36"/>
    <w:rsid w:val="00866B20"/>
    <w:rsid w:val="00880432"/>
    <w:rsid w:val="00882525"/>
    <w:rsid w:val="008860C4"/>
    <w:rsid w:val="00896D90"/>
    <w:rsid w:val="008A6A88"/>
    <w:rsid w:val="008B2EDC"/>
    <w:rsid w:val="008D1724"/>
    <w:rsid w:val="008D5098"/>
    <w:rsid w:val="008D5AF9"/>
    <w:rsid w:val="008E66E3"/>
    <w:rsid w:val="008F5817"/>
    <w:rsid w:val="00903628"/>
    <w:rsid w:val="00914A97"/>
    <w:rsid w:val="00914FC3"/>
    <w:rsid w:val="00932E3B"/>
    <w:rsid w:val="00942D8F"/>
    <w:rsid w:val="00944FF1"/>
    <w:rsid w:val="0095669B"/>
    <w:rsid w:val="009931E6"/>
    <w:rsid w:val="009A4EC9"/>
    <w:rsid w:val="009C0BE4"/>
    <w:rsid w:val="009C3326"/>
    <w:rsid w:val="009D3367"/>
    <w:rsid w:val="009E58B4"/>
    <w:rsid w:val="00A1021A"/>
    <w:rsid w:val="00A3717D"/>
    <w:rsid w:val="00A40E76"/>
    <w:rsid w:val="00A46160"/>
    <w:rsid w:val="00A75176"/>
    <w:rsid w:val="00AA116D"/>
    <w:rsid w:val="00AA1940"/>
    <w:rsid w:val="00AB0506"/>
    <w:rsid w:val="00AE5848"/>
    <w:rsid w:val="00B44766"/>
    <w:rsid w:val="00B50100"/>
    <w:rsid w:val="00B864AD"/>
    <w:rsid w:val="00BB0EDE"/>
    <w:rsid w:val="00C24B6A"/>
    <w:rsid w:val="00C722BC"/>
    <w:rsid w:val="00C831A4"/>
    <w:rsid w:val="00CB6AF9"/>
    <w:rsid w:val="00CD0D3B"/>
    <w:rsid w:val="00CE5634"/>
    <w:rsid w:val="00D570B8"/>
    <w:rsid w:val="00D578B8"/>
    <w:rsid w:val="00D7774B"/>
    <w:rsid w:val="00D77CB0"/>
    <w:rsid w:val="00D905A7"/>
    <w:rsid w:val="00E30760"/>
    <w:rsid w:val="00EC3065"/>
    <w:rsid w:val="00F466C4"/>
    <w:rsid w:val="00F53430"/>
    <w:rsid w:val="00F70301"/>
    <w:rsid w:val="00F80EC4"/>
    <w:rsid w:val="00FC3E4E"/>
    <w:rsid w:val="00FF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48"/>
  </w:style>
  <w:style w:type="paragraph" w:styleId="1">
    <w:name w:val="heading 1"/>
    <w:basedOn w:val="a"/>
    <w:next w:val="a"/>
    <w:link w:val="10"/>
    <w:uiPriority w:val="9"/>
    <w:qFormat/>
    <w:rsid w:val="001E334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1E334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1E334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unhideWhenUsed/>
    <w:qFormat/>
    <w:rsid w:val="001E3348"/>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unhideWhenUsed/>
    <w:qFormat/>
    <w:rsid w:val="0053557E"/>
    <w:pPr>
      <w:numPr>
        <w:numId w:val="7"/>
      </w:numPr>
      <w:spacing w:before="320" w:after="120"/>
      <w:outlineLvl w:val="4"/>
    </w:pPr>
    <w:rPr>
      <w:caps/>
      <w:color w:val="622423" w:themeColor="accent2" w:themeShade="7F"/>
      <w:spacing w:val="10"/>
    </w:rPr>
  </w:style>
  <w:style w:type="paragraph" w:styleId="6">
    <w:name w:val="heading 6"/>
    <w:basedOn w:val="a"/>
    <w:next w:val="a"/>
    <w:link w:val="60"/>
    <w:uiPriority w:val="9"/>
    <w:semiHidden/>
    <w:unhideWhenUsed/>
    <w:qFormat/>
    <w:rsid w:val="001E3348"/>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1E3348"/>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1E334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1E334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348"/>
    <w:pPr>
      <w:ind w:left="720"/>
      <w:contextualSpacing/>
    </w:pPr>
  </w:style>
  <w:style w:type="character" w:styleId="a4">
    <w:name w:val="Hyperlink"/>
    <w:basedOn w:val="a0"/>
    <w:uiPriority w:val="99"/>
    <w:unhideWhenUsed/>
    <w:rsid w:val="00B864AD"/>
    <w:rPr>
      <w:color w:val="0000FF" w:themeColor="hyperlink"/>
      <w:u w:val="single"/>
    </w:rPr>
  </w:style>
  <w:style w:type="paragraph" w:customStyle="1" w:styleId="DefaultText">
    <w:name w:val="Default Text"/>
    <w:basedOn w:val="a"/>
    <w:rsid w:val="00B864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1E3348"/>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1E3348"/>
    <w:rPr>
      <w:caps/>
      <w:color w:val="632423" w:themeColor="accent2" w:themeShade="80"/>
      <w:spacing w:val="15"/>
      <w:sz w:val="24"/>
      <w:szCs w:val="24"/>
    </w:rPr>
  </w:style>
  <w:style w:type="character" w:customStyle="1" w:styleId="30">
    <w:name w:val="Заголовок 3 Знак"/>
    <w:basedOn w:val="a0"/>
    <w:link w:val="3"/>
    <w:uiPriority w:val="9"/>
    <w:rsid w:val="001E3348"/>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rsid w:val="001E3348"/>
    <w:rPr>
      <w:rFonts w:eastAsiaTheme="majorEastAsia" w:cstheme="majorBidi"/>
      <w:caps/>
      <w:color w:val="622423" w:themeColor="accent2" w:themeShade="7F"/>
      <w:spacing w:val="10"/>
    </w:rPr>
  </w:style>
  <w:style w:type="character" w:customStyle="1" w:styleId="50">
    <w:name w:val="Заголовок 5 Знак"/>
    <w:basedOn w:val="a0"/>
    <w:link w:val="5"/>
    <w:uiPriority w:val="9"/>
    <w:rsid w:val="0053557E"/>
    <w:rPr>
      <w:caps/>
      <w:color w:val="622423" w:themeColor="accent2" w:themeShade="7F"/>
      <w:spacing w:val="10"/>
    </w:rPr>
  </w:style>
  <w:style w:type="character" w:customStyle="1" w:styleId="60">
    <w:name w:val="Заголовок 6 Знак"/>
    <w:basedOn w:val="a0"/>
    <w:link w:val="6"/>
    <w:uiPriority w:val="9"/>
    <w:semiHidden/>
    <w:rsid w:val="001E3348"/>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1E3348"/>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1E3348"/>
    <w:rPr>
      <w:rFonts w:eastAsiaTheme="majorEastAsia" w:cstheme="majorBidi"/>
      <w:caps/>
      <w:spacing w:val="10"/>
      <w:sz w:val="20"/>
      <w:szCs w:val="20"/>
    </w:rPr>
  </w:style>
  <w:style w:type="character" w:customStyle="1" w:styleId="90">
    <w:name w:val="Заголовок 9 Знак"/>
    <w:basedOn w:val="a0"/>
    <w:link w:val="9"/>
    <w:uiPriority w:val="9"/>
    <w:semiHidden/>
    <w:rsid w:val="001E3348"/>
    <w:rPr>
      <w:rFonts w:eastAsiaTheme="majorEastAsia" w:cstheme="majorBidi"/>
      <w:i/>
      <w:iCs/>
      <w:caps/>
      <w:spacing w:val="10"/>
      <w:sz w:val="20"/>
      <w:szCs w:val="20"/>
    </w:rPr>
  </w:style>
  <w:style w:type="paragraph" w:styleId="a5">
    <w:name w:val="caption"/>
    <w:basedOn w:val="a"/>
    <w:next w:val="a"/>
    <w:uiPriority w:val="35"/>
    <w:semiHidden/>
    <w:unhideWhenUsed/>
    <w:qFormat/>
    <w:rsid w:val="001E3348"/>
    <w:rPr>
      <w:caps/>
      <w:spacing w:val="10"/>
      <w:sz w:val="18"/>
      <w:szCs w:val="18"/>
    </w:rPr>
  </w:style>
  <w:style w:type="paragraph" w:styleId="a6">
    <w:name w:val="Title"/>
    <w:basedOn w:val="a"/>
    <w:next w:val="a"/>
    <w:link w:val="a7"/>
    <w:uiPriority w:val="10"/>
    <w:qFormat/>
    <w:rsid w:val="001E334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7">
    <w:name w:val="Название Знак"/>
    <w:basedOn w:val="a0"/>
    <w:link w:val="a6"/>
    <w:uiPriority w:val="10"/>
    <w:rsid w:val="001E3348"/>
    <w:rPr>
      <w:rFonts w:eastAsiaTheme="majorEastAsia" w:cstheme="majorBidi"/>
      <w:caps/>
      <w:color w:val="632423" w:themeColor="accent2" w:themeShade="80"/>
      <w:spacing w:val="50"/>
      <w:sz w:val="44"/>
      <w:szCs w:val="44"/>
    </w:rPr>
  </w:style>
  <w:style w:type="paragraph" w:styleId="a8">
    <w:name w:val="Subtitle"/>
    <w:basedOn w:val="a"/>
    <w:next w:val="a"/>
    <w:link w:val="a9"/>
    <w:uiPriority w:val="11"/>
    <w:qFormat/>
    <w:rsid w:val="001E3348"/>
    <w:pPr>
      <w:spacing w:after="560" w:line="240" w:lineRule="auto"/>
      <w:jc w:val="center"/>
    </w:pPr>
    <w:rPr>
      <w:caps/>
      <w:spacing w:val="20"/>
      <w:sz w:val="18"/>
      <w:szCs w:val="18"/>
    </w:rPr>
  </w:style>
  <w:style w:type="character" w:customStyle="1" w:styleId="a9">
    <w:name w:val="Подзаголовок Знак"/>
    <w:basedOn w:val="a0"/>
    <w:link w:val="a8"/>
    <w:uiPriority w:val="11"/>
    <w:rsid w:val="001E3348"/>
    <w:rPr>
      <w:rFonts w:eastAsiaTheme="majorEastAsia" w:cstheme="majorBidi"/>
      <w:caps/>
      <w:spacing w:val="20"/>
      <w:sz w:val="18"/>
      <w:szCs w:val="18"/>
    </w:rPr>
  </w:style>
  <w:style w:type="character" w:styleId="aa">
    <w:name w:val="Strong"/>
    <w:uiPriority w:val="22"/>
    <w:qFormat/>
    <w:rsid w:val="001E3348"/>
    <w:rPr>
      <w:b/>
      <w:bCs/>
      <w:color w:val="943634" w:themeColor="accent2" w:themeShade="BF"/>
      <w:spacing w:val="5"/>
    </w:rPr>
  </w:style>
  <w:style w:type="character" w:styleId="ab">
    <w:name w:val="Emphasis"/>
    <w:uiPriority w:val="20"/>
    <w:qFormat/>
    <w:rsid w:val="001E3348"/>
    <w:rPr>
      <w:caps/>
      <w:spacing w:val="5"/>
      <w:sz w:val="20"/>
      <w:szCs w:val="20"/>
    </w:rPr>
  </w:style>
  <w:style w:type="paragraph" w:styleId="ac">
    <w:name w:val="No Spacing"/>
    <w:basedOn w:val="a"/>
    <w:link w:val="ad"/>
    <w:uiPriority w:val="1"/>
    <w:qFormat/>
    <w:rsid w:val="001E3348"/>
    <w:pPr>
      <w:spacing w:after="0" w:line="240" w:lineRule="auto"/>
    </w:pPr>
  </w:style>
  <w:style w:type="character" w:customStyle="1" w:styleId="ad">
    <w:name w:val="Без интервала Знак"/>
    <w:basedOn w:val="a0"/>
    <w:link w:val="ac"/>
    <w:uiPriority w:val="1"/>
    <w:rsid w:val="001E3348"/>
  </w:style>
  <w:style w:type="paragraph" w:styleId="21">
    <w:name w:val="Quote"/>
    <w:basedOn w:val="a"/>
    <w:next w:val="a"/>
    <w:link w:val="22"/>
    <w:uiPriority w:val="29"/>
    <w:qFormat/>
    <w:rsid w:val="001E3348"/>
    <w:rPr>
      <w:i/>
      <w:iCs/>
    </w:rPr>
  </w:style>
  <w:style w:type="character" w:customStyle="1" w:styleId="22">
    <w:name w:val="Цитата 2 Знак"/>
    <w:basedOn w:val="a0"/>
    <w:link w:val="21"/>
    <w:uiPriority w:val="29"/>
    <w:rsid w:val="001E3348"/>
    <w:rPr>
      <w:rFonts w:eastAsiaTheme="majorEastAsia" w:cstheme="majorBidi"/>
      <w:i/>
      <w:iCs/>
    </w:rPr>
  </w:style>
  <w:style w:type="paragraph" w:styleId="ae">
    <w:name w:val="Intense Quote"/>
    <w:basedOn w:val="a"/>
    <w:next w:val="a"/>
    <w:link w:val="af"/>
    <w:uiPriority w:val="30"/>
    <w:qFormat/>
    <w:rsid w:val="001E334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
    <w:name w:val="Выделенная цитата Знак"/>
    <w:basedOn w:val="a0"/>
    <w:link w:val="ae"/>
    <w:uiPriority w:val="30"/>
    <w:rsid w:val="001E3348"/>
    <w:rPr>
      <w:rFonts w:eastAsiaTheme="majorEastAsia" w:cstheme="majorBidi"/>
      <w:caps/>
      <w:color w:val="622423" w:themeColor="accent2" w:themeShade="7F"/>
      <w:spacing w:val="5"/>
      <w:sz w:val="20"/>
      <w:szCs w:val="20"/>
    </w:rPr>
  </w:style>
  <w:style w:type="character" w:styleId="af0">
    <w:name w:val="Subtle Emphasis"/>
    <w:uiPriority w:val="19"/>
    <w:qFormat/>
    <w:rsid w:val="001E3348"/>
    <w:rPr>
      <w:i/>
      <w:iCs/>
    </w:rPr>
  </w:style>
  <w:style w:type="character" w:styleId="af1">
    <w:name w:val="Intense Emphasis"/>
    <w:uiPriority w:val="21"/>
    <w:qFormat/>
    <w:rsid w:val="001E3348"/>
    <w:rPr>
      <w:i/>
      <w:iCs/>
      <w:caps/>
      <w:spacing w:val="10"/>
      <w:sz w:val="20"/>
      <w:szCs w:val="20"/>
    </w:rPr>
  </w:style>
  <w:style w:type="character" w:styleId="af2">
    <w:name w:val="Subtle Reference"/>
    <w:basedOn w:val="a0"/>
    <w:uiPriority w:val="31"/>
    <w:qFormat/>
    <w:rsid w:val="001E3348"/>
    <w:rPr>
      <w:rFonts w:asciiTheme="minorHAnsi" w:eastAsiaTheme="minorEastAsia" w:hAnsiTheme="minorHAnsi" w:cstheme="minorBidi"/>
      <w:i/>
      <w:iCs/>
      <w:color w:val="622423" w:themeColor="accent2" w:themeShade="7F"/>
    </w:rPr>
  </w:style>
  <w:style w:type="character" w:styleId="af3">
    <w:name w:val="Intense Reference"/>
    <w:uiPriority w:val="32"/>
    <w:qFormat/>
    <w:rsid w:val="001E3348"/>
    <w:rPr>
      <w:rFonts w:asciiTheme="minorHAnsi" w:eastAsiaTheme="minorEastAsia" w:hAnsiTheme="minorHAnsi" w:cstheme="minorBidi"/>
      <w:b/>
      <w:bCs/>
      <w:i/>
      <w:iCs/>
      <w:color w:val="622423" w:themeColor="accent2" w:themeShade="7F"/>
    </w:rPr>
  </w:style>
  <w:style w:type="character" w:styleId="af4">
    <w:name w:val="Book Title"/>
    <w:uiPriority w:val="33"/>
    <w:qFormat/>
    <w:rsid w:val="001E3348"/>
    <w:rPr>
      <w:caps/>
      <w:color w:val="622423" w:themeColor="accent2" w:themeShade="7F"/>
      <w:spacing w:val="5"/>
      <w:u w:color="622423" w:themeColor="accent2" w:themeShade="7F"/>
    </w:rPr>
  </w:style>
  <w:style w:type="paragraph" w:styleId="af5">
    <w:name w:val="TOC Heading"/>
    <w:basedOn w:val="1"/>
    <w:next w:val="a"/>
    <w:uiPriority w:val="39"/>
    <w:semiHidden/>
    <w:unhideWhenUsed/>
    <w:qFormat/>
    <w:rsid w:val="001E3348"/>
    <w:pPr>
      <w:outlineLvl w:val="9"/>
    </w:pPr>
  </w:style>
  <w:style w:type="paragraph" w:styleId="af6">
    <w:name w:val="Balloon Text"/>
    <w:basedOn w:val="a"/>
    <w:link w:val="af7"/>
    <w:uiPriority w:val="99"/>
    <w:semiHidden/>
    <w:unhideWhenUsed/>
    <w:rsid w:val="0053557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3557E"/>
    <w:rPr>
      <w:rFonts w:ascii="Tahoma" w:hAnsi="Tahoma" w:cs="Tahoma"/>
      <w:sz w:val="16"/>
      <w:szCs w:val="16"/>
    </w:rPr>
  </w:style>
  <w:style w:type="table" w:styleId="af8">
    <w:name w:val="Table Grid"/>
    <w:basedOn w:val="a1"/>
    <w:uiPriority w:val="59"/>
    <w:rsid w:val="005355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header"/>
    <w:basedOn w:val="a"/>
    <w:link w:val="afa"/>
    <w:uiPriority w:val="99"/>
    <w:unhideWhenUsed/>
    <w:rsid w:val="007E6D84"/>
    <w:pPr>
      <w:tabs>
        <w:tab w:val="center" w:pos="4680"/>
        <w:tab w:val="right" w:pos="9360"/>
      </w:tabs>
      <w:spacing w:after="0" w:line="240" w:lineRule="auto"/>
    </w:pPr>
  </w:style>
  <w:style w:type="character" w:customStyle="1" w:styleId="afa">
    <w:name w:val="Верхний колонтитул Знак"/>
    <w:basedOn w:val="a0"/>
    <w:link w:val="af9"/>
    <w:uiPriority w:val="99"/>
    <w:rsid w:val="007E6D84"/>
  </w:style>
  <w:style w:type="paragraph" w:styleId="afb">
    <w:name w:val="footer"/>
    <w:basedOn w:val="a"/>
    <w:link w:val="afc"/>
    <w:uiPriority w:val="99"/>
    <w:unhideWhenUsed/>
    <w:rsid w:val="007E6D84"/>
    <w:pPr>
      <w:tabs>
        <w:tab w:val="center" w:pos="4680"/>
        <w:tab w:val="right" w:pos="9360"/>
      </w:tabs>
      <w:spacing w:after="0" w:line="240" w:lineRule="auto"/>
    </w:pPr>
  </w:style>
  <w:style w:type="character" w:customStyle="1" w:styleId="afc">
    <w:name w:val="Нижний колонтитул Знак"/>
    <w:basedOn w:val="a0"/>
    <w:link w:val="afb"/>
    <w:uiPriority w:val="99"/>
    <w:rsid w:val="007E6D84"/>
  </w:style>
  <w:style w:type="character" w:styleId="afd">
    <w:name w:val="FollowedHyperlink"/>
    <w:basedOn w:val="a0"/>
    <w:uiPriority w:val="99"/>
    <w:semiHidden/>
    <w:unhideWhenUsed/>
    <w:rsid w:val="00882525"/>
    <w:rPr>
      <w:color w:val="800080" w:themeColor="followedHyperlink"/>
      <w:u w:val="single"/>
    </w:rPr>
  </w:style>
  <w:style w:type="paragraph" w:styleId="afe">
    <w:name w:val="footnote text"/>
    <w:basedOn w:val="a"/>
    <w:link w:val="aff"/>
    <w:uiPriority w:val="99"/>
    <w:semiHidden/>
    <w:unhideWhenUsed/>
    <w:rsid w:val="008B2EDC"/>
    <w:pPr>
      <w:spacing w:after="0" w:line="240" w:lineRule="auto"/>
    </w:pPr>
    <w:rPr>
      <w:sz w:val="20"/>
      <w:szCs w:val="20"/>
    </w:rPr>
  </w:style>
  <w:style w:type="character" w:customStyle="1" w:styleId="aff">
    <w:name w:val="Текст сноски Знак"/>
    <w:basedOn w:val="a0"/>
    <w:link w:val="afe"/>
    <w:uiPriority w:val="99"/>
    <w:semiHidden/>
    <w:rsid w:val="008B2EDC"/>
    <w:rPr>
      <w:sz w:val="20"/>
      <w:szCs w:val="20"/>
    </w:rPr>
  </w:style>
  <w:style w:type="character" w:styleId="aff0">
    <w:name w:val="footnote reference"/>
    <w:basedOn w:val="a0"/>
    <w:uiPriority w:val="99"/>
    <w:semiHidden/>
    <w:unhideWhenUsed/>
    <w:rsid w:val="008B2EDC"/>
    <w:rPr>
      <w:vertAlign w:val="superscript"/>
    </w:rPr>
  </w:style>
  <w:style w:type="table" w:styleId="-2">
    <w:name w:val="Light List Accent 2"/>
    <w:basedOn w:val="a1"/>
    <w:uiPriority w:val="61"/>
    <w:rsid w:val="008D509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Grid Accent 2"/>
    <w:basedOn w:val="a1"/>
    <w:uiPriority w:val="62"/>
    <w:rsid w:val="008D509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TML">
    <w:name w:val="HTML Cite"/>
    <w:basedOn w:val="a0"/>
    <w:uiPriority w:val="99"/>
    <w:semiHidden/>
    <w:unhideWhenUsed/>
    <w:rsid w:val="005B72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48"/>
  </w:style>
  <w:style w:type="paragraph" w:styleId="1">
    <w:name w:val="heading 1"/>
    <w:basedOn w:val="a"/>
    <w:next w:val="a"/>
    <w:link w:val="10"/>
    <w:uiPriority w:val="9"/>
    <w:qFormat/>
    <w:rsid w:val="001E334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1E334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1E334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unhideWhenUsed/>
    <w:qFormat/>
    <w:rsid w:val="001E3348"/>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unhideWhenUsed/>
    <w:qFormat/>
    <w:rsid w:val="0053557E"/>
    <w:pPr>
      <w:numPr>
        <w:numId w:val="7"/>
      </w:numPr>
      <w:spacing w:before="320" w:after="120"/>
      <w:outlineLvl w:val="4"/>
    </w:pPr>
    <w:rPr>
      <w:caps/>
      <w:color w:val="622423" w:themeColor="accent2" w:themeShade="7F"/>
      <w:spacing w:val="10"/>
    </w:rPr>
  </w:style>
  <w:style w:type="paragraph" w:styleId="6">
    <w:name w:val="heading 6"/>
    <w:basedOn w:val="a"/>
    <w:next w:val="a"/>
    <w:link w:val="60"/>
    <w:uiPriority w:val="9"/>
    <w:semiHidden/>
    <w:unhideWhenUsed/>
    <w:qFormat/>
    <w:rsid w:val="001E3348"/>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1E3348"/>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1E334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1E334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348"/>
    <w:pPr>
      <w:ind w:left="720"/>
      <w:contextualSpacing/>
    </w:pPr>
  </w:style>
  <w:style w:type="character" w:styleId="a4">
    <w:name w:val="Hyperlink"/>
    <w:basedOn w:val="a0"/>
    <w:uiPriority w:val="99"/>
    <w:unhideWhenUsed/>
    <w:rsid w:val="00B864AD"/>
    <w:rPr>
      <w:color w:val="0000FF" w:themeColor="hyperlink"/>
      <w:u w:val="single"/>
    </w:rPr>
  </w:style>
  <w:style w:type="paragraph" w:customStyle="1" w:styleId="DefaultText">
    <w:name w:val="Default Text"/>
    <w:basedOn w:val="a"/>
    <w:rsid w:val="00B864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1E3348"/>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1E3348"/>
    <w:rPr>
      <w:caps/>
      <w:color w:val="632423" w:themeColor="accent2" w:themeShade="80"/>
      <w:spacing w:val="15"/>
      <w:sz w:val="24"/>
      <w:szCs w:val="24"/>
    </w:rPr>
  </w:style>
  <w:style w:type="character" w:customStyle="1" w:styleId="30">
    <w:name w:val="Заголовок 3 Знак"/>
    <w:basedOn w:val="a0"/>
    <w:link w:val="3"/>
    <w:uiPriority w:val="9"/>
    <w:rsid w:val="001E3348"/>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rsid w:val="001E3348"/>
    <w:rPr>
      <w:rFonts w:eastAsiaTheme="majorEastAsia" w:cstheme="majorBidi"/>
      <w:caps/>
      <w:color w:val="622423" w:themeColor="accent2" w:themeShade="7F"/>
      <w:spacing w:val="10"/>
    </w:rPr>
  </w:style>
  <w:style w:type="character" w:customStyle="1" w:styleId="50">
    <w:name w:val="Заголовок 5 Знак"/>
    <w:basedOn w:val="a0"/>
    <w:link w:val="5"/>
    <w:uiPriority w:val="9"/>
    <w:rsid w:val="0053557E"/>
    <w:rPr>
      <w:caps/>
      <w:color w:val="622423" w:themeColor="accent2" w:themeShade="7F"/>
      <w:spacing w:val="10"/>
    </w:rPr>
  </w:style>
  <w:style w:type="character" w:customStyle="1" w:styleId="60">
    <w:name w:val="Заголовок 6 Знак"/>
    <w:basedOn w:val="a0"/>
    <w:link w:val="6"/>
    <w:uiPriority w:val="9"/>
    <w:semiHidden/>
    <w:rsid w:val="001E3348"/>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1E3348"/>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1E3348"/>
    <w:rPr>
      <w:rFonts w:eastAsiaTheme="majorEastAsia" w:cstheme="majorBidi"/>
      <w:caps/>
      <w:spacing w:val="10"/>
      <w:sz w:val="20"/>
      <w:szCs w:val="20"/>
    </w:rPr>
  </w:style>
  <w:style w:type="character" w:customStyle="1" w:styleId="90">
    <w:name w:val="Заголовок 9 Знак"/>
    <w:basedOn w:val="a0"/>
    <w:link w:val="9"/>
    <w:uiPriority w:val="9"/>
    <w:semiHidden/>
    <w:rsid w:val="001E3348"/>
    <w:rPr>
      <w:rFonts w:eastAsiaTheme="majorEastAsia" w:cstheme="majorBidi"/>
      <w:i/>
      <w:iCs/>
      <w:caps/>
      <w:spacing w:val="10"/>
      <w:sz w:val="20"/>
      <w:szCs w:val="20"/>
    </w:rPr>
  </w:style>
  <w:style w:type="paragraph" w:styleId="a5">
    <w:name w:val="caption"/>
    <w:basedOn w:val="a"/>
    <w:next w:val="a"/>
    <w:uiPriority w:val="35"/>
    <w:semiHidden/>
    <w:unhideWhenUsed/>
    <w:qFormat/>
    <w:rsid w:val="001E3348"/>
    <w:rPr>
      <w:caps/>
      <w:spacing w:val="10"/>
      <w:sz w:val="18"/>
      <w:szCs w:val="18"/>
    </w:rPr>
  </w:style>
  <w:style w:type="paragraph" w:styleId="a6">
    <w:name w:val="Title"/>
    <w:basedOn w:val="a"/>
    <w:next w:val="a"/>
    <w:link w:val="a7"/>
    <w:uiPriority w:val="10"/>
    <w:qFormat/>
    <w:rsid w:val="001E334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7">
    <w:name w:val="Название Знак"/>
    <w:basedOn w:val="a0"/>
    <w:link w:val="a6"/>
    <w:uiPriority w:val="10"/>
    <w:rsid w:val="001E3348"/>
    <w:rPr>
      <w:rFonts w:eastAsiaTheme="majorEastAsia" w:cstheme="majorBidi"/>
      <w:caps/>
      <w:color w:val="632423" w:themeColor="accent2" w:themeShade="80"/>
      <w:spacing w:val="50"/>
      <w:sz w:val="44"/>
      <w:szCs w:val="44"/>
    </w:rPr>
  </w:style>
  <w:style w:type="paragraph" w:styleId="a8">
    <w:name w:val="Subtitle"/>
    <w:basedOn w:val="a"/>
    <w:next w:val="a"/>
    <w:link w:val="a9"/>
    <w:uiPriority w:val="11"/>
    <w:qFormat/>
    <w:rsid w:val="001E3348"/>
    <w:pPr>
      <w:spacing w:after="560" w:line="240" w:lineRule="auto"/>
      <w:jc w:val="center"/>
    </w:pPr>
    <w:rPr>
      <w:caps/>
      <w:spacing w:val="20"/>
      <w:sz w:val="18"/>
      <w:szCs w:val="18"/>
    </w:rPr>
  </w:style>
  <w:style w:type="character" w:customStyle="1" w:styleId="a9">
    <w:name w:val="Подзаголовок Знак"/>
    <w:basedOn w:val="a0"/>
    <w:link w:val="a8"/>
    <w:uiPriority w:val="11"/>
    <w:rsid w:val="001E3348"/>
    <w:rPr>
      <w:rFonts w:eastAsiaTheme="majorEastAsia" w:cstheme="majorBidi"/>
      <w:caps/>
      <w:spacing w:val="20"/>
      <w:sz w:val="18"/>
      <w:szCs w:val="18"/>
    </w:rPr>
  </w:style>
  <w:style w:type="character" w:styleId="aa">
    <w:name w:val="Strong"/>
    <w:uiPriority w:val="22"/>
    <w:qFormat/>
    <w:rsid w:val="001E3348"/>
    <w:rPr>
      <w:b/>
      <w:bCs/>
      <w:color w:val="943634" w:themeColor="accent2" w:themeShade="BF"/>
      <w:spacing w:val="5"/>
    </w:rPr>
  </w:style>
  <w:style w:type="character" w:styleId="ab">
    <w:name w:val="Emphasis"/>
    <w:uiPriority w:val="20"/>
    <w:qFormat/>
    <w:rsid w:val="001E3348"/>
    <w:rPr>
      <w:caps/>
      <w:spacing w:val="5"/>
      <w:sz w:val="20"/>
      <w:szCs w:val="20"/>
    </w:rPr>
  </w:style>
  <w:style w:type="paragraph" w:styleId="ac">
    <w:name w:val="No Spacing"/>
    <w:basedOn w:val="a"/>
    <w:link w:val="ad"/>
    <w:uiPriority w:val="1"/>
    <w:qFormat/>
    <w:rsid w:val="001E3348"/>
    <w:pPr>
      <w:spacing w:after="0" w:line="240" w:lineRule="auto"/>
    </w:pPr>
  </w:style>
  <w:style w:type="character" w:customStyle="1" w:styleId="ad">
    <w:name w:val="Без интервала Знак"/>
    <w:basedOn w:val="a0"/>
    <w:link w:val="ac"/>
    <w:uiPriority w:val="1"/>
    <w:rsid w:val="001E3348"/>
  </w:style>
  <w:style w:type="paragraph" w:styleId="21">
    <w:name w:val="Quote"/>
    <w:basedOn w:val="a"/>
    <w:next w:val="a"/>
    <w:link w:val="22"/>
    <w:uiPriority w:val="29"/>
    <w:qFormat/>
    <w:rsid w:val="001E3348"/>
    <w:rPr>
      <w:i/>
      <w:iCs/>
    </w:rPr>
  </w:style>
  <w:style w:type="character" w:customStyle="1" w:styleId="22">
    <w:name w:val="Цитата 2 Знак"/>
    <w:basedOn w:val="a0"/>
    <w:link w:val="21"/>
    <w:uiPriority w:val="29"/>
    <w:rsid w:val="001E3348"/>
    <w:rPr>
      <w:rFonts w:eastAsiaTheme="majorEastAsia" w:cstheme="majorBidi"/>
      <w:i/>
      <w:iCs/>
    </w:rPr>
  </w:style>
  <w:style w:type="paragraph" w:styleId="ae">
    <w:name w:val="Intense Quote"/>
    <w:basedOn w:val="a"/>
    <w:next w:val="a"/>
    <w:link w:val="af"/>
    <w:uiPriority w:val="30"/>
    <w:qFormat/>
    <w:rsid w:val="001E334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
    <w:name w:val="Выделенная цитата Знак"/>
    <w:basedOn w:val="a0"/>
    <w:link w:val="ae"/>
    <w:uiPriority w:val="30"/>
    <w:rsid w:val="001E3348"/>
    <w:rPr>
      <w:rFonts w:eastAsiaTheme="majorEastAsia" w:cstheme="majorBidi"/>
      <w:caps/>
      <w:color w:val="622423" w:themeColor="accent2" w:themeShade="7F"/>
      <w:spacing w:val="5"/>
      <w:sz w:val="20"/>
      <w:szCs w:val="20"/>
    </w:rPr>
  </w:style>
  <w:style w:type="character" w:styleId="af0">
    <w:name w:val="Subtle Emphasis"/>
    <w:uiPriority w:val="19"/>
    <w:qFormat/>
    <w:rsid w:val="001E3348"/>
    <w:rPr>
      <w:i/>
      <w:iCs/>
    </w:rPr>
  </w:style>
  <w:style w:type="character" w:styleId="af1">
    <w:name w:val="Intense Emphasis"/>
    <w:uiPriority w:val="21"/>
    <w:qFormat/>
    <w:rsid w:val="001E3348"/>
    <w:rPr>
      <w:i/>
      <w:iCs/>
      <w:caps/>
      <w:spacing w:val="10"/>
      <w:sz w:val="20"/>
      <w:szCs w:val="20"/>
    </w:rPr>
  </w:style>
  <w:style w:type="character" w:styleId="af2">
    <w:name w:val="Subtle Reference"/>
    <w:basedOn w:val="a0"/>
    <w:uiPriority w:val="31"/>
    <w:qFormat/>
    <w:rsid w:val="001E3348"/>
    <w:rPr>
      <w:rFonts w:asciiTheme="minorHAnsi" w:eastAsiaTheme="minorEastAsia" w:hAnsiTheme="minorHAnsi" w:cstheme="minorBidi"/>
      <w:i/>
      <w:iCs/>
      <w:color w:val="622423" w:themeColor="accent2" w:themeShade="7F"/>
    </w:rPr>
  </w:style>
  <w:style w:type="character" w:styleId="af3">
    <w:name w:val="Intense Reference"/>
    <w:uiPriority w:val="32"/>
    <w:qFormat/>
    <w:rsid w:val="001E3348"/>
    <w:rPr>
      <w:rFonts w:asciiTheme="minorHAnsi" w:eastAsiaTheme="minorEastAsia" w:hAnsiTheme="minorHAnsi" w:cstheme="minorBidi"/>
      <w:b/>
      <w:bCs/>
      <w:i/>
      <w:iCs/>
      <w:color w:val="622423" w:themeColor="accent2" w:themeShade="7F"/>
    </w:rPr>
  </w:style>
  <w:style w:type="character" w:styleId="af4">
    <w:name w:val="Book Title"/>
    <w:uiPriority w:val="33"/>
    <w:qFormat/>
    <w:rsid w:val="001E3348"/>
    <w:rPr>
      <w:caps/>
      <w:color w:val="622423" w:themeColor="accent2" w:themeShade="7F"/>
      <w:spacing w:val="5"/>
      <w:u w:color="622423" w:themeColor="accent2" w:themeShade="7F"/>
    </w:rPr>
  </w:style>
  <w:style w:type="paragraph" w:styleId="af5">
    <w:name w:val="TOC Heading"/>
    <w:basedOn w:val="1"/>
    <w:next w:val="a"/>
    <w:uiPriority w:val="39"/>
    <w:semiHidden/>
    <w:unhideWhenUsed/>
    <w:qFormat/>
    <w:rsid w:val="001E3348"/>
    <w:pPr>
      <w:outlineLvl w:val="9"/>
    </w:pPr>
  </w:style>
  <w:style w:type="paragraph" w:styleId="af6">
    <w:name w:val="Balloon Text"/>
    <w:basedOn w:val="a"/>
    <w:link w:val="af7"/>
    <w:uiPriority w:val="99"/>
    <w:semiHidden/>
    <w:unhideWhenUsed/>
    <w:rsid w:val="0053557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3557E"/>
    <w:rPr>
      <w:rFonts w:ascii="Tahoma" w:hAnsi="Tahoma" w:cs="Tahoma"/>
      <w:sz w:val="16"/>
      <w:szCs w:val="16"/>
    </w:rPr>
  </w:style>
  <w:style w:type="table" w:styleId="af8">
    <w:name w:val="Table Grid"/>
    <w:basedOn w:val="a1"/>
    <w:uiPriority w:val="59"/>
    <w:rsid w:val="005355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header"/>
    <w:basedOn w:val="a"/>
    <w:link w:val="afa"/>
    <w:uiPriority w:val="99"/>
    <w:unhideWhenUsed/>
    <w:rsid w:val="007E6D84"/>
    <w:pPr>
      <w:tabs>
        <w:tab w:val="center" w:pos="4680"/>
        <w:tab w:val="right" w:pos="9360"/>
      </w:tabs>
      <w:spacing w:after="0" w:line="240" w:lineRule="auto"/>
    </w:pPr>
  </w:style>
  <w:style w:type="character" w:customStyle="1" w:styleId="afa">
    <w:name w:val="Верхний колонтитул Знак"/>
    <w:basedOn w:val="a0"/>
    <w:link w:val="af9"/>
    <w:uiPriority w:val="99"/>
    <w:rsid w:val="007E6D84"/>
  </w:style>
  <w:style w:type="paragraph" w:styleId="afb">
    <w:name w:val="footer"/>
    <w:basedOn w:val="a"/>
    <w:link w:val="afc"/>
    <w:uiPriority w:val="99"/>
    <w:unhideWhenUsed/>
    <w:rsid w:val="007E6D84"/>
    <w:pPr>
      <w:tabs>
        <w:tab w:val="center" w:pos="4680"/>
        <w:tab w:val="right" w:pos="9360"/>
      </w:tabs>
      <w:spacing w:after="0" w:line="240" w:lineRule="auto"/>
    </w:pPr>
  </w:style>
  <w:style w:type="character" w:customStyle="1" w:styleId="afc">
    <w:name w:val="Нижний колонтитул Знак"/>
    <w:basedOn w:val="a0"/>
    <w:link w:val="afb"/>
    <w:uiPriority w:val="99"/>
    <w:rsid w:val="007E6D84"/>
  </w:style>
  <w:style w:type="character" w:styleId="afd">
    <w:name w:val="FollowedHyperlink"/>
    <w:basedOn w:val="a0"/>
    <w:uiPriority w:val="99"/>
    <w:semiHidden/>
    <w:unhideWhenUsed/>
    <w:rsid w:val="00882525"/>
    <w:rPr>
      <w:color w:val="800080" w:themeColor="followedHyperlink"/>
      <w:u w:val="single"/>
    </w:rPr>
  </w:style>
  <w:style w:type="paragraph" w:styleId="afe">
    <w:name w:val="footnote text"/>
    <w:basedOn w:val="a"/>
    <w:link w:val="aff"/>
    <w:uiPriority w:val="99"/>
    <w:semiHidden/>
    <w:unhideWhenUsed/>
    <w:rsid w:val="008B2EDC"/>
    <w:pPr>
      <w:spacing w:after="0" w:line="240" w:lineRule="auto"/>
    </w:pPr>
    <w:rPr>
      <w:sz w:val="20"/>
      <w:szCs w:val="20"/>
    </w:rPr>
  </w:style>
  <w:style w:type="character" w:customStyle="1" w:styleId="aff">
    <w:name w:val="Текст сноски Знак"/>
    <w:basedOn w:val="a0"/>
    <w:link w:val="afe"/>
    <w:uiPriority w:val="99"/>
    <w:semiHidden/>
    <w:rsid w:val="008B2EDC"/>
    <w:rPr>
      <w:sz w:val="20"/>
      <w:szCs w:val="20"/>
    </w:rPr>
  </w:style>
  <w:style w:type="character" w:styleId="aff0">
    <w:name w:val="footnote reference"/>
    <w:basedOn w:val="a0"/>
    <w:uiPriority w:val="99"/>
    <w:semiHidden/>
    <w:unhideWhenUsed/>
    <w:rsid w:val="008B2EDC"/>
    <w:rPr>
      <w:vertAlign w:val="superscript"/>
    </w:rPr>
  </w:style>
  <w:style w:type="table" w:styleId="-2">
    <w:name w:val="Light List Accent 2"/>
    <w:basedOn w:val="a1"/>
    <w:uiPriority w:val="61"/>
    <w:rsid w:val="008D509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Grid Accent 2"/>
    <w:basedOn w:val="a1"/>
    <w:uiPriority w:val="62"/>
    <w:rsid w:val="008D509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TML">
    <w:name w:val="HTML Cite"/>
    <w:basedOn w:val="a0"/>
    <w:uiPriority w:val="99"/>
    <w:semiHidden/>
    <w:unhideWhenUsed/>
    <w:rsid w:val="005B72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48830">
      <w:bodyDiv w:val="1"/>
      <w:marLeft w:val="0"/>
      <w:marRight w:val="0"/>
      <w:marTop w:val="81"/>
      <w:marBottom w:val="0"/>
      <w:divBdr>
        <w:top w:val="none" w:sz="0" w:space="0" w:color="auto"/>
        <w:left w:val="none" w:sz="0" w:space="0" w:color="auto"/>
        <w:bottom w:val="none" w:sz="0" w:space="0" w:color="auto"/>
        <w:right w:val="none" w:sz="0" w:space="0" w:color="auto"/>
      </w:divBdr>
      <w:divsChild>
        <w:div w:id="1502575301">
          <w:marLeft w:val="0"/>
          <w:marRight w:val="0"/>
          <w:marTop w:val="0"/>
          <w:marBottom w:val="0"/>
          <w:divBdr>
            <w:top w:val="none" w:sz="0" w:space="0" w:color="auto"/>
            <w:left w:val="none" w:sz="0" w:space="0" w:color="auto"/>
            <w:bottom w:val="none" w:sz="0" w:space="0" w:color="auto"/>
            <w:right w:val="none" w:sz="0" w:space="0" w:color="auto"/>
          </w:divBdr>
          <w:divsChild>
            <w:div w:id="1486822024">
              <w:marLeft w:val="0"/>
              <w:marRight w:val="0"/>
              <w:marTop w:val="0"/>
              <w:marBottom w:val="0"/>
              <w:divBdr>
                <w:top w:val="none" w:sz="0" w:space="0" w:color="auto"/>
                <w:left w:val="none" w:sz="0" w:space="0" w:color="auto"/>
                <w:bottom w:val="none" w:sz="0" w:space="0" w:color="auto"/>
                <w:right w:val="none" w:sz="0" w:space="0" w:color="auto"/>
              </w:divBdr>
              <w:divsChild>
                <w:div w:id="91385453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423115944">
      <w:bodyDiv w:val="1"/>
      <w:marLeft w:val="0"/>
      <w:marRight w:val="0"/>
      <w:marTop w:val="0"/>
      <w:marBottom w:val="0"/>
      <w:divBdr>
        <w:top w:val="none" w:sz="0" w:space="0" w:color="auto"/>
        <w:left w:val="none" w:sz="0" w:space="0" w:color="auto"/>
        <w:bottom w:val="none" w:sz="0" w:space="0" w:color="auto"/>
        <w:right w:val="none" w:sz="0" w:space="0" w:color="auto"/>
      </w:divBdr>
    </w:div>
    <w:div w:id="14176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orks.bepress.com/daniel_schlagwein/1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ess.princeton.edu/titles/9070.html" TargetMode="External"/><Relationship Id="rId17" Type="http://schemas.openxmlformats.org/officeDocument/2006/relationships/hyperlink" Target="http://vo.hse.ru/2014--4/140055797.html" TargetMode="External"/><Relationship Id="rId2" Type="http://schemas.openxmlformats.org/officeDocument/2006/relationships/numbering" Target="numbering.xml"/><Relationship Id="rId16" Type="http://schemas.openxmlformats.org/officeDocument/2006/relationships/hyperlink" Target="https://books.google.ru/books?id=FjBw2oi8El4C&amp;redir_es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Problem-based_learning" TargetMode="External"/><Relationship Id="rId5" Type="http://schemas.openxmlformats.org/officeDocument/2006/relationships/settings" Target="settings.xml"/><Relationship Id="rId15" Type="http://schemas.openxmlformats.org/officeDocument/2006/relationships/hyperlink" Target="http://www.hse.ru/pubs/share/direct/document/74808941" TargetMode="External"/><Relationship Id="rId10" Type="http://schemas.openxmlformats.org/officeDocument/2006/relationships/hyperlink" Target="mailto:PSAFRONOV@HSE.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igitalhumanities.org/dhq/vol/6/2/000125/000125.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ioe.hs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0233F-A44E-4BB9-9CAA-6F4D3A32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9000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RHODE ISLAND COLLEGE</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keywords>curriculum</cp:keywords>
  <cp:lastModifiedBy>Пользователь Windows</cp:lastModifiedBy>
  <cp:revision>2</cp:revision>
  <cp:lastPrinted>2016-10-14T12:57:00Z</cp:lastPrinted>
  <dcterms:created xsi:type="dcterms:W3CDTF">2016-10-14T13:48:00Z</dcterms:created>
  <dcterms:modified xsi:type="dcterms:W3CDTF">2016-10-14T13:48:00Z</dcterms:modified>
</cp:coreProperties>
</file>