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345"/>
        <w:gridCol w:w="1417"/>
        <w:gridCol w:w="1418"/>
        <w:gridCol w:w="2345"/>
        <w:gridCol w:w="2498"/>
        <w:gridCol w:w="1535"/>
      </w:tblGrid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Название темы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Лекции (онлайн-блок)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 xml:space="preserve">Контактные часы </w:t>
            </w:r>
          </w:p>
          <w:p w:rsidR="00B2383C" w:rsidRPr="000A7CA9" w:rsidRDefault="00B2383C" w:rsidP="00435019">
            <w:pPr>
              <w:jc w:val="center"/>
            </w:pPr>
            <w:r w:rsidRPr="000A7CA9">
              <w:t>(лекции и семинары)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Преподаватель</w:t>
            </w:r>
          </w:p>
        </w:tc>
        <w:tc>
          <w:tcPr>
            <w:tcW w:w="2498" w:type="dxa"/>
          </w:tcPr>
          <w:p w:rsidR="00B2383C" w:rsidRPr="000A7CA9" w:rsidRDefault="00B2383C" w:rsidP="00435019">
            <w:pPr>
              <w:jc w:val="center"/>
            </w:pPr>
            <w:r>
              <w:t>Дата и время занятий</w:t>
            </w:r>
          </w:p>
        </w:tc>
        <w:tc>
          <w:tcPr>
            <w:tcW w:w="1535" w:type="dxa"/>
          </w:tcPr>
          <w:p w:rsidR="00B2383C" w:rsidRDefault="00B2383C" w:rsidP="00435019">
            <w:pPr>
              <w:jc w:val="center"/>
            </w:pPr>
            <w:r>
              <w:t>Формат</w:t>
            </w:r>
          </w:p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Default="00B2383C" w:rsidP="00435019">
            <w:pPr>
              <w:jc w:val="center"/>
            </w:pPr>
          </w:p>
          <w:p w:rsidR="00B2383C" w:rsidRPr="000A7CA9" w:rsidRDefault="00B2383C" w:rsidP="00435019">
            <w:pPr>
              <w:jc w:val="center"/>
            </w:pP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>
              <w:t>Введение в курс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>
              <w:t xml:space="preserve">О. Э. Черненко </w:t>
            </w:r>
          </w:p>
        </w:tc>
        <w:tc>
          <w:tcPr>
            <w:tcW w:w="2498" w:type="dxa"/>
          </w:tcPr>
          <w:p w:rsidR="00B2383C" w:rsidRDefault="00B2383C" w:rsidP="00435019">
            <w:r>
              <w:t xml:space="preserve">14 октября </w:t>
            </w:r>
            <w:r w:rsidRPr="00C036CB">
              <w:t>(четверг)</w:t>
            </w:r>
          </w:p>
          <w:p w:rsidR="00B2383C" w:rsidRDefault="00B2383C" w:rsidP="00435019">
            <w:r>
              <w:t>16:00 – 16:30</w:t>
            </w:r>
          </w:p>
        </w:tc>
        <w:tc>
          <w:tcPr>
            <w:tcW w:w="1535" w:type="dxa"/>
          </w:tcPr>
          <w:p w:rsidR="00B2383C" w:rsidRDefault="00DD7172" w:rsidP="00435019">
            <w:r>
              <w:t>уточняется</w:t>
            </w:r>
          </w:p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1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Правовые основы образовательной деятельности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С. В. Янкевич </w:t>
            </w:r>
          </w:p>
        </w:tc>
        <w:tc>
          <w:tcPr>
            <w:tcW w:w="2498" w:type="dxa"/>
          </w:tcPr>
          <w:p w:rsidR="00B2383C" w:rsidRPr="00C036CB" w:rsidRDefault="00B2383C" w:rsidP="00435019">
            <w:r w:rsidRPr="00C036CB">
              <w:t xml:space="preserve">14 октября (четверг) </w:t>
            </w:r>
          </w:p>
          <w:p w:rsidR="00B2383C" w:rsidRPr="000A7CA9" w:rsidRDefault="00B2383C" w:rsidP="00435019">
            <w:r w:rsidRPr="00C036CB">
              <w:t>16:30</w:t>
            </w:r>
            <w:r>
              <w:t xml:space="preserve"> – 17:50</w:t>
            </w:r>
          </w:p>
        </w:tc>
        <w:tc>
          <w:tcPr>
            <w:tcW w:w="1535" w:type="dxa"/>
          </w:tcPr>
          <w:p w:rsidR="00B2383C" w:rsidRPr="00C036CB" w:rsidRDefault="00DD7172" w:rsidP="00435019">
            <w:r>
              <w:t>уточняется</w:t>
            </w:r>
          </w:p>
        </w:tc>
      </w:tr>
      <w:tr w:rsidR="00B2383C" w:rsidRPr="00C036CB" w:rsidTr="00B2383C">
        <w:trPr>
          <w:trHeight w:val="1136"/>
        </w:trPr>
        <w:tc>
          <w:tcPr>
            <w:tcW w:w="460" w:type="dxa"/>
            <w:shd w:val="clear" w:color="auto" w:fill="auto"/>
          </w:tcPr>
          <w:p w:rsidR="00B2383C" w:rsidRDefault="00B2383C" w:rsidP="00435019">
            <w:r>
              <w:t>2</w:t>
            </w:r>
          </w:p>
        </w:tc>
        <w:tc>
          <w:tcPr>
            <w:tcW w:w="6345" w:type="dxa"/>
            <w:shd w:val="clear" w:color="auto" w:fill="auto"/>
          </w:tcPr>
          <w:p w:rsidR="00B2383C" w:rsidRDefault="00B2383C" w:rsidP="00435019">
            <w:r>
              <w:t>Лекция</w:t>
            </w:r>
            <w:r w:rsidRPr="002F6AB2">
              <w:t xml:space="preserve"> научного руководителя Института образования</w:t>
            </w:r>
            <w:r>
              <w:t xml:space="preserve">, профессора </w:t>
            </w:r>
          </w:p>
          <w:p w:rsidR="00B2383C" w:rsidRPr="002F6AB2" w:rsidRDefault="00B2383C" w:rsidP="00435019">
            <w:pPr>
              <w:rPr>
                <w:lang w:val="en-US"/>
              </w:rPr>
            </w:pPr>
            <w:r>
              <w:t>И</w:t>
            </w:r>
            <w:r w:rsidRPr="002F6AB2">
              <w:rPr>
                <w:lang w:val="en-US"/>
              </w:rPr>
              <w:t xml:space="preserve">. </w:t>
            </w:r>
            <w:r>
              <w:t>Д</w:t>
            </w:r>
            <w:r w:rsidRPr="002F6AB2">
              <w:rPr>
                <w:lang w:val="en-US"/>
              </w:rPr>
              <w:t xml:space="preserve">. </w:t>
            </w:r>
            <w:r>
              <w:t>Фрумина</w:t>
            </w:r>
          </w:p>
          <w:p w:rsidR="00B2383C" w:rsidRPr="00C036CB" w:rsidRDefault="00B2383C" w:rsidP="00435019">
            <w:pPr>
              <w:rPr>
                <w:lang w:val="en-US"/>
              </w:rPr>
            </w:pPr>
            <w:r w:rsidRPr="00C036CB">
              <w:rPr>
                <w:lang w:val="en-US"/>
              </w:rPr>
              <w:t>«</w:t>
            </w:r>
            <w:r>
              <w:rPr>
                <w:lang w:val="en-US"/>
              </w:rPr>
              <w:t>From Teaching to Learning</w:t>
            </w:r>
            <w:r w:rsidRPr="00C036CB">
              <w:rPr>
                <w:lang w:val="en-US"/>
              </w:rPr>
              <w:t>»</w:t>
            </w:r>
          </w:p>
        </w:tc>
        <w:tc>
          <w:tcPr>
            <w:tcW w:w="1417" w:type="dxa"/>
          </w:tcPr>
          <w:p w:rsidR="00B2383C" w:rsidRPr="00C036CB" w:rsidRDefault="00B2383C" w:rsidP="004350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2383C" w:rsidRPr="00C036CB" w:rsidRDefault="00B2383C" w:rsidP="00435019">
            <w:pPr>
              <w:jc w:val="center"/>
            </w:pPr>
            <w:r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C036CB" w:rsidRDefault="00B2383C" w:rsidP="00435019">
            <w:pPr>
              <w:rPr>
                <w:lang w:val="en-US"/>
              </w:rPr>
            </w:pPr>
            <w:r>
              <w:t>И</w:t>
            </w:r>
            <w:r w:rsidRPr="00C036CB">
              <w:rPr>
                <w:lang w:val="en-US"/>
              </w:rPr>
              <w:t xml:space="preserve">. </w:t>
            </w:r>
            <w:r>
              <w:t>Д</w:t>
            </w:r>
            <w:r w:rsidRPr="00C036CB">
              <w:rPr>
                <w:lang w:val="en-US"/>
              </w:rPr>
              <w:t xml:space="preserve">. </w:t>
            </w:r>
            <w:r>
              <w:t>Фрумин</w:t>
            </w:r>
          </w:p>
        </w:tc>
        <w:tc>
          <w:tcPr>
            <w:tcW w:w="2498" w:type="dxa"/>
          </w:tcPr>
          <w:p w:rsidR="00B2383C" w:rsidRPr="00C036CB" w:rsidRDefault="00B2383C" w:rsidP="00435019">
            <w:r>
              <w:t>Конец октября</w:t>
            </w:r>
          </w:p>
        </w:tc>
        <w:tc>
          <w:tcPr>
            <w:tcW w:w="1535" w:type="dxa"/>
          </w:tcPr>
          <w:p w:rsidR="00B2383C" w:rsidRDefault="00B2383C" w:rsidP="00435019">
            <w:r>
              <w:t>онлайн</w:t>
            </w:r>
          </w:p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3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Проектирование курса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4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>А. В. Дементьев</w:t>
            </w:r>
          </w:p>
          <w:p w:rsidR="00B2383C" w:rsidRPr="000A7CA9" w:rsidRDefault="00B2383C" w:rsidP="00435019"/>
        </w:tc>
        <w:tc>
          <w:tcPr>
            <w:tcW w:w="2498" w:type="dxa"/>
          </w:tcPr>
          <w:p w:rsidR="00B2383C" w:rsidRDefault="00B2383C" w:rsidP="00435019">
            <w:r>
              <w:t>21 октября (четверг)</w:t>
            </w:r>
          </w:p>
          <w:p w:rsidR="00B2383C" w:rsidRPr="000A7CA9" w:rsidRDefault="00B2383C" w:rsidP="00435019">
            <w:r>
              <w:t>19:30 – 20:50</w:t>
            </w:r>
          </w:p>
        </w:tc>
        <w:tc>
          <w:tcPr>
            <w:tcW w:w="1535" w:type="dxa"/>
          </w:tcPr>
          <w:p w:rsidR="00B2383C" w:rsidRDefault="00B2383C" w:rsidP="00435019"/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4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Оценивание и «обратная связь»</w:t>
            </w:r>
          </w:p>
          <w:p w:rsidR="00B2383C" w:rsidRPr="000A7CA9" w:rsidRDefault="00B2383C" w:rsidP="00435019"/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Н. Б. </w:t>
            </w:r>
            <w:proofErr w:type="spellStart"/>
            <w:r w:rsidRPr="000A7CA9">
              <w:t>Колядина</w:t>
            </w:r>
            <w:proofErr w:type="spellEnd"/>
          </w:p>
        </w:tc>
        <w:tc>
          <w:tcPr>
            <w:tcW w:w="2498" w:type="dxa"/>
          </w:tcPr>
          <w:p w:rsidR="00B2383C" w:rsidRPr="00D775BD" w:rsidRDefault="00B2383C" w:rsidP="00435019">
            <w:r w:rsidRPr="00D775BD">
              <w:rPr>
                <w:color w:val="000000"/>
              </w:rPr>
              <w:t>28 октября</w:t>
            </w:r>
          </w:p>
          <w:p w:rsidR="00B2383C" w:rsidRPr="00D775BD" w:rsidRDefault="00B2383C" w:rsidP="00435019">
            <w:r w:rsidRPr="00D775BD">
              <w:t>(четверг)</w:t>
            </w:r>
          </w:p>
          <w:p w:rsidR="00B2383C" w:rsidRPr="000A7CA9" w:rsidRDefault="00B2383C" w:rsidP="00435019">
            <w:r w:rsidRPr="00D775BD">
              <w:t>Время уточняется</w:t>
            </w:r>
          </w:p>
        </w:tc>
        <w:tc>
          <w:tcPr>
            <w:tcW w:w="1535" w:type="dxa"/>
          </w:tcPr>
          <w:p w:rsidR="00B2383C" w:rsidRPr="00D775BD" w:rsidRDefault="00B2383C" w:rsidP="00435019">
            <w:pPr>
              <w:rPr>
                <w:color w:val="000000"/>
              </w:rPr>
            </w:pPr>
          </w:p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5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Психологические тонкости преподавания:</w:t>
            </w:r>
          </w:p>
          <w:p w:rsidR="00B2383C" w:rsidRPr="000A7CA9" w:rsidRDefault="00B2383C" w:rsidP="00435019">
            <w:r w:rsidRPr="000A7CA9">
              <w:t>- командная и групповая работа,</w:t>
            </w:r>
          </w:p>
          <w:p w:rsidR="00B2383C" w:rsidRPr="000A7CA9" w:rsidRDefault="00B2383C" w:rsidP="00435019">
            <w:r w:rsidRPr="000A7CA9">
              <w:t>- управление конфликтами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5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4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М. Р. </w:t>
            </w:r>
            <w:proofErr w:type="spellStart"/>
            <w:r w:rsidRPr="000A7CA9">
              <w:t>Хачатурова</w:t>
            </w:r>
            <w:proofErr w:type="spellEnd"/>
          </w:p>
        </w:tc>
        <w:tc>
          <w:tcPr>
            <w:tcW w:w="2498" w:type="dxa"/>
          </w:tcPr>
          <w:p w:rsidR="00B2383C" w:rsidRPr="000A7CA9" w:rsidRDefault="00B2383C" w:rsidP="00435019">
            <w:r>
              <w:t>ноябрь</w:t>
            </w:r>
          </w:p>
        </w:tc>
        <w:tc>
          <w:tcPr>
            <w:tcW w:w="1535" w:type="dxa"/>
          </w:tcPr>
          <w:p w:rsidR="00B2383C" w:rsidRDefault="00B2383C" w:rsidP="00435019"/>
        </w:tc>
      </w:tr>
      <w:tr w:rsidR="00B2383C" w:rsidRPr="000A7CA9" w:rsidTr="00B2383C">
        <w:trPr>
          <w:trHeight w:val="830"/>
        </w:trPr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6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Цифровые технологии и инструменты в обучении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3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4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О. В. </w:t>
            </w:r>
            <w:proofErr w:type="spellStart"/>
            <w:r w:rsidRPr="000A7CA9">
              <w:t>Максименкова</w:t>
            </w:r>
            <w:proofErr w:type="spellEnd"/>
          </w:p>
        </w:tc>
        <w:tc>
          <w:tcPr>
            <w:tcW w:w="2498" w:type="dxa"/>
          </w:tcPr>
          <w:p w:rsidR="00B2383C" w:rsidRPr="000A7CA9" w:rsidRDefault="00B2383C" w:rsidP="00435019">
            <w:r>
              <w:t>ноябрь</w:t>
            </w:r>
          </w:p>
        </w:tc>
        <w:tc>
          <w:tcPr>
            <w:tcW w:w="1535" w:type="dxa"/>
          </w:tcPr>
          <w:p w:rsidR="00B2383C" w:rsidRDefault="00B2383C" w:rsidP="00435019"/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7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Подходы к проектированию курса в формате </w:t>
            </w:r>
            <w:r w:rsidRPr="000A7CA9">
              <w:rPr>
                <w:lang w:val="en-US"/>
              </w:rPr>
              <w:t>blended</w:t>
            </w:r>
            <w:r w:rsidRPr="000A7CA9">
              <w:t xml:space="preserve"> </w:t>
            </w:r>
            <w:r w:rsidRPr="000A7CA9">
              <w:rPr>
                <w:lang w:val="en-US"/>
              </w:rPr>
              <w:t>learning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  <w:r w:rsidRPr="000A7CA9">
              <w:t>3</w:t>
            </w: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М. А. </w:t>
            </w:r>
            <w:proofErr w:type="spellStart"/>
            <w:r w:rsidRPr="000A7CA9">
              <w:t>Лытаева</w:t>
            </w:r>
            <w:proofErr w:type="spellEnd"/>
          </w:p>
        </w:tc>
        <w:tc>
          <w:tcPr>
            <w:tcW w:w="2498" w:type="dxa"/>
          </w:tcPr>
          <w:p w:rsidR="00B2383C" w:rsidRPr="000A7CA9" w:rsidRDefault="00B2383C" w:rsidP="00435019">
            <w:r>
              <w:t>ноябрь</w:t>
            </w:r>
          </w:p>
        </w:tc>
        <w:tc>
          <w:tcPr>
            <w:tcW w:w="1535" w:type="dxa"/>
          </w:tcPr>
          <w:p w:rsidR="00B2383C" w:rsidRDefault="00B2383C" w:rsidP="00435019"/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Default="00B2383C" w:rsidP="00435019">
            <w:r>
              <w:t>8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>
              <w:t>Искусство публичных выступлений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>
              <w:t>6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>
              <w:t>В. А. Устинова</w:t>
            </w:r>
          </w:p>
        </w:tc>
        <w:tc>
          <w:tcPr>
            <w:tcW w:w="2498" w:type="dxa"/>
          </w:tcPr>
          <w:p w:rsidR="00B2383C" w:rsidRDefault="00B2383C" w:rsidP="00435019">
            <w:r>
              <w:t>Конец ноября – начало декабря</w:t>
            </w:r>
          </w:p>
        </w:tc>
        <w:tc>
          <w:tcPr>
            <w:tcW w:w="1535" w:type="dxa"/>
          </w:tcPr>
          <w:p w:rsidR="00B2383C" w:rsidRDefault="00B2383C" w:rsidP="00435019"/>
        </w:tc>
      </w:tr>
      <w:tr w:rsidR="00B2383C" w:rsidRPr="000A7CA9" w:rsidTr="00B2383C"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9</w:t>
            </w:r>
          </w:p>
        </w:tc>
        <w:tc>
          <w:tcPr>
            <w:tcW w:w="6345" w:type="dxa"/>
            <w:shd w:val="clear" w:color="auto" w:fill="auto"/>
          </w:tcPr>
          <w:p w:rsidR="00B2383C" w:rsidRPr="000A7CA9" w:rsidRDefault="00B2383C" w:rsidP="00435019">
            <w:r w:rsidRPr="000A7CA9">
              <w:t>Глобализация в образовании: развитие системной адаптации студентов через формирование языковых, межкультурных и креативных компетенций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 w:rsidRPr="000A7CA9">
              <w:t>6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 w:rsidRPr="000A7CA9">
              <w:t xml:space="preserve">А. В. </w:t>
            </w:r>
            <w:proofErr w:type="spellStart"/>
            <w:r w:rsidRPr="000A7CA9">
              <w:t>Хархурин</w:t>
            </w:r>
            <w:proofErr w:type="spellEnd"/>
            <w:r w:rsidRPr="000A7CA9">
              <w:t>,</w:t>
            </w:r>
          </w:p>
          <w:p w:rsidR="00B2383C" w:rsidRPr="000A7CA9" w:rsidRDefault="00B2383C" w:rsidP="00435019">
            <w:r w:rsidRPr="000A7CA9">
              <w:t>Е. В. Каширская</w:t>
            </w:r>
          </w:p>
        </w:tc>
        <w:tc>
          <w:tcPr>
            <w:tcW w:w="2498" w:type="dxa"/>
          </w:tcPr>
          <w:p w:rsidR="00B2383C" w:rsidRPr="00C036CB" w:rsidRDefault="00B2383C" w:rsidP="00435019">
            <w:pPr>
              <w:rPr>
                <w:color w:val="000000"/>
              </w:rPr>
            </w:pPr>
            <w:r w:rsidRPr="00C036CB">
              <w:rPr>
                <w:color w:val="000000"/>
              </w:rPr>
              <w:t>14 декабря</w:t>
            </w:r>
          </w:p>
          <w:p w:rsidR="00B2383C" w:rsidRPr="00C036CB" w:rsidRDefault="00B2383C" w:rsidP="00435019">
            <w:pPr>
              <w:rPr>
                <w:color w:val="000000"/>
              </w:rPr>
            </w:pPr>
            <w:r w:rsidRPr="00C036CB">
              <w:rPr>
                <w:color w:val="000000"/>
              </w:rPr>
              <w:t>17:00 – 18:20</w:t>
            </w:r>
            <w:r>
              <w:rPr>
                <w:color w:val="000000"/>
              </w:rPr>
              <w:t xml:space="preserve"> (лекция)</w:t>
            </w:r>
          </w:p>
          <w:p w:rsidR="00B2383C" w:rsidRPr="00C036CB" w:rsidRDefault="00B2383C" w:rsidP="00435019">
            <w:pPr>
              <w:rPr>
                <w:color w:val="000000"/>
              </w:rPr>
            </w:pPr>
            <w:r w:rsidRPr="00C036CB">
              <w:rPr>
                <w:color w:val="000000"/>
              </w:rPr>
              <w:t>14 декабря</w:t>
            </w:r>
          </w:p>
          <w:p w:rsidR="00B2383C" w:rsidRPr="00C036CB" w:rsidRDefault="00B2383C" w:rsidP="00435019">
            <w:pPr>
              <w:rPr>
                <w:color w:val="000000"/>
              </w:rPr>
            </w:pPr>
            <w:r w:rsidRPr="00C036CB">
              <w:rPr>
                <w:color w:val="000000"/>
              </w:rPr>
              <w:t>18:30-19:50</w:t>
            </w:r>
            <w:r>
              <w:rPr>
                <w:color w:val="000000"/>
              </w:rPr>
              <w:t xml:space="preserve"> (семинар 1)</w:t>
            </w:r>
          </w:p>
          <w:p w:rsidR="00B2383C" w:rsidRPr="00C036CB" w:rsidRDefault="00B2383C" w:rsidP="00435019">
            <w:r w:rsidRPr="00C036CB">
              <w:rPr>
                <w:color w:val="000000"/>
              </w:rPr>
              <w:t>16 декабря</w:t>
            </w:r>
          </w:p>
          <w:p w:rsidR="00B2383C" w:rsidRPr="00E26892" w:rsidRDefault="00B2383C" w:rsidP="00435019">
            <w:pPr>
              <w:rPr>
                <w:color w:val="000000"/>
              </w:rPr>
            </w:pPr>
            <w:r w:rsidRPr="00C036CB">
              <w:rPr>
                <w:color w:val="000000"/>
              </w:rPr>
              <w:lastRenderedPageBreak/>
              <w:t>17:00 – 18:20</w:t>
            </w:r>
            <w:r>
              <w:rPr>
                <w:color w:val="000000"/>
              </w:rPr>
              <w:t xml:space="preserve"> (семинар 2)</w:t>
            </w:r>
          </w:p>
        </w:tc>
        <w:tc>
          <w:tcPr>
            <w:tcW w:w="1535" w:type="dxa"/>
          </w:tcPr>
          <w:p w:rsidR="00B2383C" w:rsidRPr="00C036CB" w:rsidRDefault="00B2383C" w:rsidP="00435019">
            <w:pPr>
              <w:rPr>
                <w:color w:val="000000"/>
              </w:rPr>
            </w:pPr>
          </w:p>
        </w:tc>
      </w:tr>
      <w:tr w:rsidR="00B2383C" w:rsidRPr="000A7CA9" w:rsidTr="00B2383C">
        <w:trPr>
          <w:trHeight w:val="856"/>
        </w:trPr>
        <w:tc>
          <w:tcPr>
            <w:tcW w:w="460" w:type="dxa"/>
            <w:shd w:val="clear" w:color="auto" w:fill="auto"/>
          </w:tcPr>
          <w:p w:rsidR="00B2383C" w:rsidRPr="000A7CA9" w:rsidRDefault="00B2383C" w:rsidP="00435019">
            <w:r>
              <w:t>10</w:t>
            </w:r>
          </w:p>
        </w:tc>
        <w:tc>
          <w:tcPr>
            <w:tcW w:w="6345" w:type="dxa"/>
            <w:shd w:val="clear" w:color="auto" w:fill="auto"/>
          </w:tcPr>
          <w:p w:rsidR="00B2383C" w:rsidRDefault="00B2383C" w:rsidP="00435019">
            <w:r>
              <w:t xml:space="preserve">Лекция профессора </w:t>
            </w:r>
          </w:p>
          <w:p w:rsidR="00B2383C" w:rsidRPr="00E26892" w:rsidRDefault="00B2383C" w:rsidP="00435019">
            <w:r>
              <w:t xml:space="preserve">В. В. </w:t>
            </w:r>
            <w:proofErr w:type="spellStart"/>
            <w:r>
              <w:t>Радаева</w:t>
            </w:r>
            <w:proofErr w:type="spellEnd"/>
            <w:r>
              <w:t xml:space="preserve"> «Актуальные проблемы современного преподавания» (тема уточняется)</w:t>
            </w:r>
          </w:p>
        </w:tc>
        <w:tc>
          <w:tcPr>
            <w:tcW w:w="1417" w:type="dxa"/>
          </w:tcPr>
          <w:p w:rsidR="00B2383C" w:rsidRPr="000A7CA9" w:rsidRDefault="00B2383C" w:rsidP="004350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383C" w:rsidRPr="000A7CA9" w:rsidRDefault="00B2383C" w:rsidP="00435019">
            <w:pPr>
              <w:jc w:val="center"/>
            </w:pPr>
            <w:r>
              <w:t>2</w:t>
            </w:r>
          </w:p>
        </w:tc>
        <w:tc>
          <w:tcPr>
            <w:tcW w:w="2345" w:type="dxa"/>
            <w:shd w:val="clear" w:color="auto" w:fill="auto"/>
          </w:tcPr>
          <w:p w:rsidR="00B2383C" w:rsidRPr="000A7CA9" w:rsidRDefault="00B2383C" w:rsidP="00435019">
            <w:r>
              <w:t xml:space="preserve">В. В. </w:t>
            </w:r>
            <w:proofErr w:type="spellStart"/>
            <w:r>
              <w:t>Радаев</w:t>
            </w:r>
            <w:proofErr w:type="spellEnd"/>
          </w:p>
        </w:tc>
        <w:tc>
          <w:tcPr>
            <w:tcW w:w="2498" w:type="dxa"/>
          </w:tcPr>
          <w:p w:rsidR="00B2383C" w:rsidRPr="00042430" w:rsidRDefault="00B2383C" w:rsidP="00435019">
            <w:r>
              <w:t>декабрь</w:t>
            </w:r>
          </w:p>
        </w:tc>
        <w:tc>
          <w:tcPr>
            <w:tcW w:w="1535" w:type="dxa"/>
          </w:tcPr>
          <w:p w:rsidR="00B2383C" w:rsidRDefault="00B2383C" w:rsidP="00435019"/>
        </w:tc>
      </w:tr>
    </w:tbl>
    <w:p w:rsidR="00BD2807" w:rsidRPr="003E2A7A" w:rsidRDefault="00BD2807">
      <w:pPr>
        <w:rPr>
          <w:lang w:val="en-US"/>
        </w:rPr>
      </w:pPr>
    </w:p>
    <w:sectPr w:rsidR="00BD2807" w:rsidRPr="003E2A7A" w:rsidSect="00B2383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42430"/>
    <w:rsid w:val="00045DBE"/>
    <w:rsid w:val="002F6AB2"/>
    <w:rsid w:val="003678D0"/>
    <w:rsid w:val="003E2A7A"/>
    <w:rsid w:val="00546570"/>
    <w:rsid w:val="005A0CE6"/>
    <w:rsid w:val="005C5B55"/>
    <w:rsid w:val="00B2383C"/>
    <w:rsid w:val="00BD2807"/>
    <w:rsid w:val="00D775BD"/>
    <w:rsid w:val="00D9004D"/>
    <w:rsid w:val="00DD7172"/>
    <w:rsid w:val="00F86FF9"/>
    <w:rsid w:val="00F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B7B"/>
  <w15:chartTrackingRefBased/>
  <w15:docId w15:val="{194331A1-24D8-5D40-97C5-ABFA82B5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Вероника Алексеевна</dc:creator>
  <cp:keywords/>
  <dc:description/>
  <cp:lastModifiedBy>Салтыкова Вероника Алексеевна</cp:lastModifiedBy>
  <cp:revision>9</cp:revision>
  <cp:lastPrinted>2021-09-20T12:56:00Z</cp:lastPrinted>
  <dcterms:created xsi:type="dcterms:W3CDTF">2021-09-20T12:54:00Z</dcterms:created>
  <dcterms:modified xsi:type="dcterms:W3CDTF">2021-09-24T12:36:00Z</dcterms:modified>
</cp:coreProperties>
</file>